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6429" w14:textId="4CB61F0D" w:rsidR="008F3934" w:rsidRPr="00B80382" w:rsidRDefault="008F3934" w:rsidP="00FA7DE8">
      <w:pPr>
        <w:pBdr>
          <w:top w:val="single" w:sz="4" w:space="4" w:color="000000"/>
          <w:left w:val="single" w:sz="4" w:space="4" w:color="000000"/>
          <w:bottom w:val="single" w:sz="4" w:space="0" w:color="000000"/>
          <w:right w:val="single" w:sz="4" w:space="4" w:color="000000"/>
        </w:pBdr>
        <w:jc w:val="center"/>
        <w:rPr>
          <w:b/>
          <w:bCs/>
          <w:color w:val="1F497D" w:themeColor="text2"/>
          <w:sz w:val="36"/>
          <w:szCs w:val="36"/>
        </w:rPr>
      </w:pPr>
      <w:bookmarkStart w:id="0" w:name="_Int_oiDSKJzo"/>
      <w:r w:rsidRPr="5D768C5C">
        <w:rPr>
          <w:b/>
          <w:bCs/>
          <w:color w:val="1F487C"/>
          <w:sz w:val="36"/>
          <w:szCs w:val="36"/>
        </w:rPr>
        <w:t>FAQ’s</w:t>
      </w:r>
      <w:bookmarkEnd w:id="0"/>
      <w:r w:rsidR="00C21157" w:rsidRPr="5D768C5C">
        <w:rPr>
          <w:b/>
          <w:bCs/>
          <w:color w:val="1F487C"/>
          <w:sz w:val="36"/>
          <w:szCs w:val="36"/>
        </w:rPr>
        <w:t xml:space="preserve"> for Early Years Providers</w:t>
      </w:r>
    </w:p>
    <w:p w14:paraId="465D71E7" w14:textId="77777777" w:rsidR="008F3934" w:rsidRDefault="008F3934" w:rsidP="5D768C5C">
      <w:pPr>
        <w:rPr>
          <w:sz w:val="36"/>
          <w:szCs w:val="36"/>
        </w:rPr>
      </w:pPr>
    </w:p>
    <w:p w14:paraId="09E7923F" w14:textId="0250350E" w:rsidR="008F3934" w:rsidRPr="00F82F29" w:rsidRDefault="008F3934" w:rsidP="1B091E37">
      <w:pPr>
        <w:rPr>
          <w:b/>
          <w:color w:val="1F497D" w:themeColor="text2"/>
          <w:sz w:val="28"/>
          <w:szCs w:val="28"/>
          <w:u w:val="single"/>
        </w:rPr>
      </w:pPr>
      <w:r w:rsidRPr="00F82F29">
        <w:rPr>
          <w:b/>
          <w:sz w:val="28"/>
          <w:szCs w:val="28"/>
          <w:u w:val="single"/>
        </w:rPr>
        <w:t xml:space="preserve">Eligibility codes for </w:t>
      </w:r>
      <w:r w:rsidR="005020FC" w:rsidRPr="00F82F29">
        <w:rPr>
          <w:b/>
          <w:sz w:val="28"/>
          <w:szCs w:val="28"/>
          <w:u w:val="single"/>
        </w:rPr>
        <w:t xml:space="preserve">the </w:t>
      </w:r>
      <w:r w:rsidRPr="00F82F29">
        <w:rPr>
          <w:b/>
          <w:sz w:val="28"/>
          <w:szCs w:val="28"/>
          <w:u w:val="single"/>
        </w:rPr>
        <w:t>working parent</w:t>
      </w:r>
      <w:r w:rsidR="005020FC" w:rsidRPr="00F82F29">
        <w:rPr>
          <w:b/>
          <w:sz w:val="28"/>
          <w:szCs w:val="28"/>
          <w:u w:val="single"/>
        </w:rPr>
        <w:t xml:space="preserve"> entitlements</w:t>
      </w:r>
      <w:r w:rsidRPr="00F82F29">
        <w:rPr>
          <w:b/>
          <w:sz w:val="28"/>
          <w:szCs w:val="28"/>
          <w:u w:val="single"/>
        </w:rPr>
        <w:t xml:space="preserve"> (Expanded hours/</w:t>
      </w:r>
      <w:r w:rsidR="002421F9" w:rsidRPr="00F82F29">
        <w:rPr>
          <w:b/>
          <w:sz w:val="28"/>
          <w:szCs w:val="28"/>
          <w:u w:val="single"/>
        </w:rPr>
        <w:t>Extended</w:t>
      </w:r>
      <w:r w:rsidRPr="00F82F29">
        <w:rPr>
          <w:b/>
          <w:sz w:val="28"/>
          <w:szCs w:val="28"/>
          <w:u w:val="single"/>
        </w:rPr>
        <w:t xml:space="preserve"> hour</w:t>
      </w:r>
      <w:r w:rsidR="005020FC" w:rsidRPr="00F82F29">
        <w:rPr>
          <w:b/>
          <w:sz w:val="28"/>
          <w:szCs w:val="28"/>
          <w:u w:val="single"/>
        </w:rPr>
        <w:t>s</w:t>
      </w:r>
      <w:r w:rsidRPr="00F82F29">
        <w:rPr>
          <w:b/>
          <w:sz w:val="28"/>
          <w:szCs w:val="28"/>
          <w:u w:val="single"/>
        </w:rPr>
        <w:t xml:space="preserve"> codes)</w:t>
      </w:r>
    </w:p>
    <w:p w14:paraId="13E240DF" w14:textId="77777777" w:rsidR="008F3934" w:rsidRDefault="008F3934" w:rsidP="1B091E37"/>
    <w:p w14:paraId="69DF7783" w14:textId="277C7FAD" w:rsidR="008F3934" w:rsidRPr="009C4C36" w:rsidRDefault="008F3934" w:rsidP="74FAF910">
      <w:pPr>
        <w:pStyle w:val="ListParagraph"/>
        <w:numPr>
          <w:ilvl w:val="0"/>
          <w:numId w:val="1"/>
        </w:numPr>
        <w:rPr>
          <w:rFonts w:eastAsia="Times New Roman"/>
          <w:b/>
          <w:bCs/>
          <w:color w:val="1F497D" w:themeColor="text2"/>
        </w:rPr>
      </w:pPr>
      <w:r w:rsidRPr="74FAF910">
        <w:rPr>
          <w:rFonts w:eastAsia="Times New Roman"/>
          <w:b/>
          <w:bCs/>
          <w:color w:val="1F497D" w:themeColor="text2"/>
        </w:rPr>
        <w:t xml:space="preserve">I have just </w:t>
      </w:r>
      <w:r w:rsidR="007712D6" w:rsidRPr="74FAF910">
        <w:rPr>
          <w:rFonts w:eastAsia="Times New Roman"/>
          <w:b/>
          <w:bCs/>
          <w:color w:val="1F497D" w:themeColor="text2"/>
        </w:rPr>
        <w:t>carried out</w:t>
      </w:r>
      <w:r w:rsidRPr="74FAF910">
        <w:rPr>
          <w:rFonts w:eastAsia="Times New Roman"/>
          <w:b/>
          <w:bCs/>
          <w:color w:val="1F497D" w:themeColor="text2"/>
        </w:rPr>
        <w:t xml:space="preserve"> a check on a code and it has come back as not confirmed as meeting the </w:t>
      </w:r>
      <w:r w:rsidR="00287612">
        <w:rPr>
          <w:rFonts w:eastAsia="Times New Roman"/>
          <w:b/>
          <w:bCs/>
          <w:color w:val="1F497D" w:themeColor="text2"/>
        </w:rPr>
        <w:t>eligib</w:t>
      </w:r>
      <w:r w:rsidR="00EA3332">
        <w:rPr>
          <w:rFonts w:eastAsia="Times New Roman"/>
          <w:b/>
          <w:bCs/>
          <w:color w:val="1F497D" w:themeColor="text2"/>
        </w:rPr>
        <w:t xml:space="preserve">ility </w:t>
      </w:r>
      <w:r w:rsidRPr="74FAF910">
        <w:rPr>
          <w:rFonts w:eastAsia="Times New Roman"/>
          <w:b/>
          <w:bCs/>
          <w:color w:val="1F497D" w:themeColor="text2"/>
        </w:rPr>
        <w:t>criteria</w:t>
      </w:r>
      <w:r w:rsidR="00EA3332">
        <w:rPr>
          <w:rFonts w:eastAsia="Times New Roman"/>
          <w:b/>
          <w:bCs/>
          <w:color w:val="1F497D" w:themeColor="text2"/>
        </w:rPr>
        <w:t xml:space="preserve"> </w:t>
      </w:r>
    </w:p>
    <w:p w14:paraId="3CF8C7E3" w14:textId="77777777" w:rsidR="008F3934" w:rsidRDefault="008F3934" w:rsidP="008F3934"/>
    <w:p w14:paraId="2F192D80" w14:textId="5A100385" w:rsidR="008F3934" w:rsidRDefault="008F3934" w:rsidP="002D43CF">
      <w:pPr>
        <w:pStyle w:val="ListParagraph"/>
        <w:numPr>
          <w:ilvl w:val="0"/>
          <w:numId w:val="2"/>
        </w:numPr>
      </w:pPr>
      <w:r>
        <w:t xml:space="preserve">You should </w:t>
      </w:r>
      <w:r w:rsidR="000C6591">
        <w:t xml:space="preserve">confirm </w:t>
      </w:r>
      <w:r>
        <w:t>with the parent that the details used</w:t>
      </w:r>
      <w:r w:rsidR="000E192B">
        <w:t xml:space="preserve"> to make the check</w:t>
      </w:r>
      <w:r>
        <w:t xml:space="preserve"> are correct (Code, Date of birth &amp; NI </w:t>
      </w:r>
      <w:r w:rsidR="000C6591">
        <w:t>n</w:t>
      </w:r>
      <w:r>
        <w:t>umber)</w:t>
      </w:r>
      <w:r w:rsidR="000E192B">
        <w:t>.</w:t>
      </w:r>
      <w:r>
        <w:t xml:space="preserve"> D</w:t>
      </w:r>
      <w:r w:rsidR="00A15F61">
        <w:t>ate of birth</w:t>
      </w:r>
      <w:r>
        <w:t xml:space="preserve"> </w:t>
      </w:r>
      <w:r w:rsidR="000E192B">
        <w:t>errors are</w:t>
      </w:r>
      <w:r>
        <w:t xml:space="preserve"> the most common mistake.  If </w:t>
      </w:r>
      <w:r w:rsidR="00A15F61">
        <w:t xml:space="preserve">there </w:t>
      </w:r>
      <w:r w:rsidR="00E40282">
        <w:t>a</w:t>
      </w:r>
      <w:r w:rsidR="00A15F61">
        <w:t>re no errors</w:t>
      </w:r>
      <w:r w:rsidR="00E40282">
        <w:t xml:space="preserve"> in these details and </w:t>
      </w:r>
      <w:r>
        <w:t xml:space="preserve">it is a </w:t>
      </w:r>
      <w:r w:rsidR="000C6591">
        <w:t>2-parent</w:t>
      </w:r>
      <w:r>
        <w:t xml:space="preserve"> household</w:t>
      </w:r>
      <w:r w:rsidR="00492A62">
        <w:t>,</w:t>
      </w:r>
      <w:r>
        <w:t xml:space="preserve"> then a check </w:t>
      </w:r>
      <w:r w:rsidR="00AC1878">
        <w:t>sh</w:t>
      </w:r>
      <w:r>
        <w:t xml:space="preserve">ould </w:t>
      </w:r>
      <w:r w:rsidR="00AC1878">
        <w:t xml:space="preserve">also </w:t>
      </w:r>
      <w:r>
        <w:t>be made against the other parents NI number</w:t>
      </w:r>
      <w:r w:rsidR="00AC1878">
        <w:t>, as this may resolve the issue.</w:t>
      </w:r>
    </w:p>
    <w:p w14:paraId="73F35FC3" w14:textId="77777777" w:rsidR="008F3934" w:rsidRDefault="008F3934" w:rsidP="008F3934"/>
    <w:p w14:paraId="5AADBAFE" w14:textId="7C8CD3E0" w:rsidR="008F3934" w:rsidRPr="00BD74E9" w:rsidRDefault="008F3934" w:rsidP="00BB74B2">
      <w:pPr>
        <w:ind w:firstLine="720"/>
        <w:rPr>
          <w:sz w:val="24"/>
          <w:szCs w:val="24"/>
        </w:rPr>
      </w:pPr>
      <w:r w:rsidRPr="00E21857">
        <w:rPr>
          <w:sz w:val="24"/>
          <w:szCs w:val="24"/>
        </w:rPr>
        <w:t xml:space="preserve">If </w:t>
      </w:r>
      <w:r w:rsidR="00B86DB2">
        <w:rPr>
          <w:sz w:val="24"/>
          <w:szCs w:val="24"/>
        </w:rPr>
        <w:t xml:space="preserve">it is </w:t>
      </w:r>
      <w:r w:rsidRPr="00E21857">
        <w:rPr>
          <w:sz w:val="24"/>
          <w:szCs w:val="24"/>
        </w:rPr>
        <w:t xml:space="preserve">still not </w:t>
      </w:r>
      <w:r w:rsidR="00B86DB2">
        <w:rPr>
          <w:sz w:val="24"/>
          <w:szCs w:val="24"/>
        </w:rPr>
        <w:t>confirmed</w:t>
      </w:r>
      <w:r w:rsidR="007335E3" w:rsidRPr="00BD74E9">
        <w:rPr>
          <w:sz w:val="24"/>
          <w:szCs w:val="24"/>
        </w:rPr>
        <w:t>,</w:t>
      </w:r>
      <w:r w:rsidRPr="00BD74E9">
        <w:rPr>
          <w:sz w:val="24"/>
          <w:szCs w:val="24"/>
        </w:rPr>
        <w:t xml:space="preserve"> please contact the EY </w:t>
      </w:r>
      <w:r w:rsidR="00B86DB2">
        <w:rPr>
          <w:sz w:val="24"/>
          <w:szCs w:val="24"/>
        </w:rPr>
        <w:t>F</w:t>
      </w:r>
      <w:r w:rsidRPr="00BD74E9">
        <w:rPr>
          <w:sz w:val="24"/>
          <w:szCs w:val="24"/>
        </w:rPr>
        <w:t xml:space="preserve">unding </w:t>
      </w:r>
      <w:r w:rsidR="00B86DB2">
        <w:rPr>
          <w:sz w:val="24"/>
          <w:szCs w:val="24"/>
        </w:rPr>
        <w:t>T</w:t>
      </w:r>
      <w:r w:rsidRPr="00BD74E9">
        <w:rPr>
          <w:sz w:val="24"/>
          <w:szCs w:val="24"/>
        </w:rPr>
        <w:t>eam</w:t>
      </w:r>
      <w:r w:rsidR="00615BF2">
        <w:rPr>
          <w:sz w:val="24"/>
          <w:szCs w:val="24"/>
        </w:rPr>
        <w:t xml:space="preserve"> for support</w:t>
      </w:r>
      <w:r w:rsidRPr="00BD74E9">
        <w:rPr>
          <w:sz w:val="24"/>
          <w:szCs w:val="24"/>
        </w:rPr>
        <w:t>.</w:t>
      </w:r>
    </w:p>
    <w:p w14:paraId="55EB858D" w14:textId="77777777" w:rsidR="008F3934" w:rsidRDefault="008F3934" w:rsidP="008F3934"/>
    <w:p w14:paraId="476F65E9" w14:textId="161BF4A6" w:rsidR="008F3934" w:rsidRPr="002A6DF9" w:rsidRDefault="008521E6" w:rsidP="1B091E37">
      <w:pPr>
        <w:pStyle w:val="ListParagraph"/>
        <w:numPr>
          <w:ilvl w:val="0"/>
          <w:numId w:val="3"/>
        </w:numPr>
        <w:rPr>
          <w:rFonts w:eastAsia="Times New Roman"/>
          <w:b/>
          <w:bCs/>
          <w:color w:val="1F497D" w:themeColor="text2"/>
        </w:rPr>
      </w:pPr>
      <w:r w:rsidRPr="1B091E37">
        <w:rPr>
          <w:rFonts w:eastAsia="Times New Roman"/>
          <w:b/>
          <w:bCs/>
          <w:color w:val="1F497D" w:themeColor="text2"/>
        </w:rPr>
        <w:t xml:space="preserve">A parent has given me </w:t>
      </w:r>
      <w:r w:rsidR="008F3934" w:rsidRPr="1B091E37">
        <w:rPr>
          <w:rFonts w:eastAsia="Times New Roman"/>
          <w:b/>
          <w:bCs/>
          <w:color w:val="1F497D" w:themeColor="text2"/>
        </w:rPr>
        <w:t xml:space="preserve">a </w:t>
      </w:r>
      <w:r w:rsidRPr="1B091E37">
        <w:rPr>
          <w:rFonts w:eastAsia="Times New Roman"/>
          <w:b/>
          <w:bCs/>
          <w:color w:val="1F497D" w:themeColor="text2"/>
        </w:rPr>
        <w:t>working parent</w:t>
      </w:r>
      <w:r w:rsidR="00846BCA" w:rsidRPr="1B091E37">
        <w:rPr>
          <w:rFonts w:eastAsia="Times New Roman"/>
          <w:b/>
          <w:bCs/>
          <w:color w:val="1F497D" w:themeColor="text2"/>
        </w:rPr>
        <w:t xml:space="preserve"> eligibility</w:t>
      </w:r>
      <w:r w:rsidR="008F3934" w:rsidRPr="1B091E37">
        <w:rPr>
          <w:rFonts w:eastAsia="Times New Roman"/>
          <w:b/>
          <w:bCs/>
          <w:color w:val="1F497D" w:themeColor="text2"/>
        </w:rPr>
        <w:t xml:space="preserve"> code part way through the </w:t>
      </w:r>
      <w:r w:rsidR="001A772B" w:rsidRPr="1B091E37">
        <w:rPr>
          <w:rFonts w:eastAsia="Times New Roman"/>
          <w:b/>
          <w:bCs/>
          <w:color w:val="1F497D" w:themeColor="text2"/>
        </w:rPr>
        <w:t>current fund</w:t>
      </w:r>
      <w:r w:rsidR="0064531A" w:rsidRPr="1B091E37">
        <w:rPr>
          <w:rFonts w:eastAsia="Times New Roman"/>
          <w:b/>
          <w:bCs/>
          <w:color w:val="1F497D" w:themeColor="text2"/>
        </w:rPr>
        <w:t>ing period</w:t>
      </w:r>
      <w:r w:rsidR="00846BCA" w:rsidRPr="1B091E37">
        <w:rPr>
          <w:rFonts w:eastAsia="Times New Roman"/>
          <w:b/>
          <w:bCs/>
          <w:color w:val="1F497D" w:themeColor="text2"/>
        </w:rPr>
        <w:t>.</w:t>
      </w:r>
      <w:r w:rsidR="008F3934" w:rsidRPr="1B091E37">
        <w:rPr>
          <w:rFonts w:eastAsia="Times New Roman"/>
          <w:b/>
          <w:bCs/>
          <w:color w:val="1F497D" w:themeColor="text2"/>
        </w:rPr>
        <w:t xml:space="preserve"> </w:t>
      </w:r>
      <w:r w:rsidR="00846BCA" w:rsidRPr="1B091E37">
        <w:rPr>
          <w:rFonts w:eastAsia="Times New Roman"/>
          <w:b/>
          <w:bCs/>
          <w:color w:val="1F497D" w:themeColor="text2"/>
        </w:rPr>
        <w:t>C</w:t>
      </w:r>
      <w:r w:rsidR="008F3934" w:rsidRPr="1B091E37">
        <w:rPr>
          <w:rFonts w:eastAsia="Times New Roman"/>
          <w:b/>
          <w:bCs/>
          <w:color w:val="1F497D" w:themeColor="text2"/>
        </w:rPr>
        <w:t xml:space="preserve">an they use it </w:t>
      </w:r>
      <w:r w:rsidR="00846BCA" w:rsidRPr="1B091E37">
        <w:rPr>
          <w:rFonts w:eastAsia="Times New Roman"/>
          <w:b/>
          <w:bCs/>
          <w:color w:val="1F497D" w:themeColor="text2"/>
        </w:rPr>
        <w:t xml:space="preserve">to access funded hours </w:t>
      </w:r>
      <w:r w:rsidR="008F3934" w:rsidRPr="1B091E37">
        <w:rPr>
          <w:rFonts w:eastAsia="Times New Roman"/>
          <w:b/>
          <w:bCs/>
          <w:color w:val="1F497D" w:themeColor="text2"/>
        </w:rPr>
        <w:t>straight away?</w:t>
      </w:r>
    </w:p>
    <w:p w14:paraId="17A586DF" w14:textId="77777777" w:rsidR="008F3934" w:rsidRDefault="008F3934" w:rsidP="008F3934"/>
    <w:p w14:paraId="4433C9B7" w14:textId="01F760F7" w:rsidR="008F3934" w:rsidRPr="00FD1DE1" w:rsidRDefault="008F3934" w:rsidP="002D43CF">
      <w:pPr>
        <w:pStyle w:val="ListParagraph"/>
        <w:numPr>
          <w:ilvl w:val="0"/>
          <w:numId w:val="4"/>
        </w:numPr>
      </w:pPr>
      <w:r w:rsidRPr="00FD1DE1">
        <w:t>This would depend on the age of the child</w:t>
      </w:r>
      <w:r w:rsidR="00EF4B26">
        <w:t xml:space="preserve"> and </w:t>
      </w:r>
      <w:r w:rsidR="00EF4B26" w:rsidRPr="00FD1DE1">
        <w:t>the validity dates for the eligibility code</w:t>
      </w:r>
      <w:r w:rsidRPr="00FD1DE1">
        <w:t>.</w:t>
      </w:r>
    </w:p>
    <w:p w14:paraId="11CE4DDF" w14:textId="77777777" w:rsidR="008F3934" w:rsidRPr="00FD1DE1" w:rsidRDefault="008F3934" w:rsidP="008F3934">
      <w:pPr>
        <w:rPr>
          <w:sz w:val="24"/>
          <w:szCs w:val="24"/>
        </w:rPr>
      </w:pPr>
    </w:p>
    <w:p w14:paraId="328E1611" w14:textId="4E3F7D7A" w:rsidR="008F3934" w:rsidRDefault="008F3934" w:rsidP="00BB74B2">
      <w:pPr>
        <w:ind w:left="720"/>
        <w:rPr>
          <w:sz w:val="24"/>
          <w:szCs w:val="24"/>
        </w:rPr>
      </w:pPr>
      <w:r w:rsidRPr="3A9CD9EA">
        <w:rPr>
          <w:sz w:val="24"/>
          <w:szCs w:val="24"/>
        </w:rPr>
        <w:t xml:space="preserve">The child needs to have turned </w:t>
      </w:r>
      <w:r w:rsidR="00FA549E" w:rsidRPr="3A9CD9EA">
        <w:rPr>
          <w:sz w:val="24"/>
          <w:szCs w:val="24"/>
        </w:rPr>
        <w:t>the age of eligibility</w:t>
      </w:r>
      <w:r w:rsidRPr="3A9CD9EA">
        <w:rPr>
          <w:sz w:val="24"/>
          <w:szCs w:val="24"/>
        </w:rPr>
        <w:t xml:space="preserve"> by the end of the month before the </w:t>
      </w:r>
      <w:r w:rsidR="0064531A" w:rsidRPr="3A9CD9EA">
        <w:rPr>
          <w:sz w:val="24"/>
          <w:szCs w:val="24"/>
        </w:rPr>
        <w:t xml:space="preserve">funding period </w:t>
      </w:r>
      <w:r w:rsidRPr="3A9CD9EA">
        <w:rPr>
          <w:sz w:val="24"/>
          <w:szCs w:val="24"/>
        </w:rPr>
        <w:t>starts i.e</w:t>
      </w:r>
      <w:r w:rsidR="00A11C79" w:rsidRPr="3A9CD9EA">
        <w:rPr>
          <w:sz w:val="24"/>
          <w:szCs w:val="24"/>
        </w:rPr>
        <w:t>.</w:t>
      </w:r>
      <w:r w:rsidRPr="3A9CD9EA">
        <w:rPr>
          <w:sz w:val="24"/>
          <w:szCs w:val="24"/>
        </w:rPr>
        <w:t xml:space="preserve"> 31</w:t>
      </w:r>
      <w:r w:rsidRPr="3A9CD9EA">
        <w:rPr>
          <w:sz w:val="24"/>
          <w:szCs w:val="24"/>
          <w:vertAlign w:val="superscript"/>
        </w:rPr>
        <w:t>st</w:t>
      </w:r>
      <w:r w:rsidRPr="3A9CD9EA">
        <w:rPr>
          <w:sz w:val="24"/>
          <w:szCs w:val="24"/>
        </w:rPr>
        <w:t xml:space="preserve"> March for </w:t>
      </w:r>
      <w:r w:rsidR="00EB184A" w:rsidRPr="3A9CD9EA">
        <w:rPr>
          <w:sz w:val="24"/>
          <w:szCs w:val="24"/>
        </w:rPr>
        <w:t xml:space="preserve">the </w:t>
      </w:r>
      <w:r w:rsidR="007E7069" w:rsidRPr="3A9CD9EA">
        <w:rPr>
          <w:sz w:val="24"/>
          <w:szCs w:val="24"/>
        </w:rPr>
        <w:t xml:space="preserve">Summer </w:t>
      </w:r>
      <w:r w:rsidR="0064531A" w:rsidRPr="3A9CD9EA">
        <w:rPr>
          <w:sz w:val="24"/>
          <w:szCs w:val="24"/>
        </w:rPr>
        <w:t>funding period</w:t>
      </w:r>
      <w:r w:rsidRPr="3A9CD9EA">
        <w:rPr>
          <w:sz w:val="24"/>
          <w:szCs w:val="24"/>
        </w:rPr>
        <w:t>, 31</w:t>
      </w:r>
      <w:r w:rsidRPr="3A9CD9EA">
        <w:rPr>
          <w:sz w:val="24"/>
          <w:szCs w:val="24"/>
          <w:vertAlign w:val="superscript"/>
        </w:rPr>
        <w:t>st</w:t>
      </w:r>
      <w:r w:rsidRPr="3A9CD9EA">
        <w:rPr>
          <w:sz w:val="24"/>
          <w:szCs w:val="24"/>
        </w:rPr>
        <w:t xml:space="preserve"> August for </w:t>
      </w:r>
      <w:r w:rsidR="00C13D3F" w:rsidRPr="3A9CD9EA">
        <w:rPr>
          <w:sz w:val="24"/>
          <w:szCs w:val="24"/>
        </w:rPr>
        <w:t>the</w:t>
      </w:r>
      <w:r w:rsidRPr="3A9CD9EA">
        <w:rPr>
          <w:sz w:val="24"/>
          <w:szCs w:val="24"/>
        </w:rPr>
        <w:t xml:space="preserve"> </w:t>
      </w:r>
      <w:r w:rsidR="007E7069" w:rsidRPr="3A9CD9EA">
        <w:rPr>
          <w:sz w:val="24"/>
          <w:szCs w:val="24"/>
        </w:rPr>
        <w:t>A</w:t>
      </w:r>
      <w:r w:rsidRPr="3A9CD9EA">
        <w:rPr>
          <w:sz w:val="24"/>
          <w:szCs w:val="24"/>
        </w:rPr>
        <w:t xml:space="preserve">utumn </w:t>
      </w:r>
      <w:r w:rsidR="00C13D3F" w:rsidRPr="3A9CD9EA">
        <w:rPr>
          <w:sz w:val="24"/>
          <w:szCs w:val="24"/>
        </w:rPr>
        <w:t xml:space="preserve">funding period </w:t>
      </w:r>
      <w:r w:rsidR="00427051" w:rsidRPr="3A9CD9EA">
        <w:rPr>
          <w:sz w:val="24"/>
          <w:szCs w:val="24"/>
        </w:rPr>
        <w:t>and</w:t>
      </w:r>
      <w:r w:rsidRPr="3A9CD9EA">
        <w:rPr>
          <w:sz w:val="24"/>
          <w:szCs w:val="24"/>
        </w:rPr>
        <w:t xml:space="preserve"> 31</w:t>
      </w:r>
      <w:r w:rsidRPr="3A9CD9EA">
        <w:rPr>
          <w:sz w:val="24"/>
          <w:szCs w:val="24"/>
          <w:vertAlign w:val="superscript"/>
        </w:rPr>
        <w:t>st</w:t>
      </w:r>
      <w:r w:rsidRPr="3A9CD9EA">
        <w:rPr>
          <w:sz w:val="24"/>
          <w:szCs w:val="24"/>
        </w:rPr>
        <w:t xml:space="preserve"> December for the </w:t>
      </w:r>
      <w:r w:rsidR="007E7069" w:rsidRPr="3A9CD9EA">
        <w:rPr>
          <w:sz w:val="24"/>
          <w:szCs w:val="24"/>
        </w:rPr>
        <w:t>S</w:t>
      </w:r>
      <w:r w:rsidRPr="3A9CD9EA">
        <w:rPr>
          <w:sz w:val="24"/>
          <w:szCs w:val="24"/>
        </w:rPr>
        <w:t xml:space="preserve">pring </w:t>
      </w:r>
      <w:r w:rsidR="0064531A" w:rsidRPr="3A9CD9EA">
        <w:rPr>
          <w:sz w:val="24"/>
          <w:szCs w:val="24"/>
        </w:rPr>
        <w:t>funding period</w:t>
      </w:r>
      <w:r w:rsidRPr="3A9CD9EA">
        <w:rPr>
          <w:sz w:val="24"/>
          <w:szCs w:val="24"/>
        </w:rPr>
        <w:t xml:space="preserve">.  </w:t>
      </w:r>
      <w:r w:rsidR="00D46CE6" w:rsidRPr="3A9CD9EA">
        <w:rPr>
          <w:sz w:val="24"/>
          <w:szCs w:val="24"/>
        </w:rPr>
        <w:t>Likewise,</w:t>
      </w:r>
      <w:r w:rsidRPr="3A9CD9EA">
        <w:rPr>
          <w:sz w:val="24"/>
          <w:szCs w:val="24"/>
        </w:rPr>
        <w:t xml:space="preserve"> the eligibility code </w:t>
      </w:r>
      <w:r w:rsidR="001E4970" w:rsidRPr="3A9CD9EA">
        <w:rPr>
          <w:sz w:val="24"/>
          <w:szCs w:val="24"/>
        </w:rPr>
        <w:t>needs</w:t>
      </w:r>
      <w:r w:rsidRPr="3A9CD9EA">
        <w:rPr>
          <w:sz w:val="24"/>
          <w:szCs w:val="24"/>
        </w:rPr>
        <w:t xml:space="preserve"> to have a </w:t>
      </w:r>
      <w:r w:rsidR="000E48CF" w:rsidRPr="3A9CD9EA">
        <w:rPr>
          <w:sz w:val="24"/>
          <w:szCs w:val="24"/>
        </w:rPr>
        <w:t>Validity S</w:t>
      </w:r>
      <w:r w:rsidRPr="3A9CD9EA">
        <w:rPr>
          <w:sz w:val="24"/>
          <w:szCs w:val="24"/>
        </w:rPr>
        <w:t xml:space="preserve">tart </w:t>
      </w:r>
      <w:r w:rsidR="000A7D5F" w:rsidRPr="3A9CD9EA">
        <w:rPr>
          <w:sz w:val="24"/>
          <w:szCs w:val="24"/>
        </w:rPr>
        <w:t>D</w:t>
      </w:r>
      <w:r w:rsidRPr="3A9CD9EA">
        <w:rPr>
          <w:sz w:val="24"/>
          <w:szCs w:val="24"/>
        </w:rPr>
        <w:t xml:space="preserve">ate that is </w:t>
      </w:r>
      <w:r w:rsidRPr="3A9CD9EA">
        <w:rPr>
          <w:sz w:val="24"/>
          <w:szCs w:val="24"/>
          <w:u w:val="single"/>
        </w:rPr>
        <w:t>on or before</w:t>
      </w:r>
      <w:r w:rsidRPr="3A9CD9EA">
        <w:rPr>
          <w:sz w:val="24"/>
          <w:szCs w:val="24"/>
        </w:rPr>
        <w:t xml:space="preserve"> the end of the month</w:t>
      </w:r>
      <w:r w:rsidR="4AD72AF9" w:rsidRPr="3A9CD9EA">
        <w:rPr>
          <w:sz w:val="24"/>
          <w:szCs w:val="24"/>
        </w:rPr>
        <w:t>,</w:t>
      </w:r>
      <w:r w:rsidRPr="3A9CD9EA">
        <w:rPr>
          <w:sz w:val="24"/>
          <w:szCs w:val="24"/>
        </w:rPr>
        <w:t xml:space="preserve"> before the </w:t>
      </w:r>
      <w:r w:rsidR="0064531A" w:rsidRPr="3A9CD9EA">
        <w:rPr>
          <w:sz w:val="24"/>
          <w:szCs w:val="24"/>
        </w:rPr>
        <w:t>funding period</w:t>
      </w:r>
      <w:r w:rsidRPr="3A9CD9EA">
        <w:rPr>
          <w:sz w:val="24"/>
          <w:szCs w:val="24"/>
        </w:rPr>
        <w:t xml:space="preserve"> they are looking to </w:t>
      </w:r>
      <w:r w:rsidR="00466D1E" w:rsidRPr="3A9CD9EA">
        <w:rPr>
          <w:sz w:val="24"/>
          <w:szCs w:val="24"/>
        </w:rPr>
        <w:t xml:space="preserve">access the funded hours in </w:t>
      </w:r>
      <w:r w:rsidRPr="3A9CD9EA">
        <w:rPr>
          <w:sz w:val="24"/>
          <w:szCs w:val="24"/>
        </w:rPr>
        <w:t>starts.</w:t>
      </w:r>
      <w:r w:rsidR="007949FD" w:rsidRPr="3A9CD9EA">
        <w:rPr>
          <w:sz w:val="24"/>
          <w:szCs w:val="24"/>
        </w:rPr>
        <w:t xml:space="preserve"> Codes that have </w:t>
      </w:r>
      <w:r w:rsidR="00B17E27" w:rsidRPr="3A9CD9EA">
        <w:rPr>
          <w:sz w:val="24"/>
          <w:szCs w:val="24"/>
        </w:rPr>
        <w:t>Validity Start Dates</w:t>
      </w:r>
      <w:r w:rsidR="00617633" w:rsidRPr="3A9CD9EA">
        <w:rPr>
          <w:sz w:val="24"/>
          <w:szCs w:val="24"/>
        </w:rPr>
        <w:t xml:space="preserve"> after this would not be valid </w:t>
      </w:r>
      <w:r w:rsidR="00A41CC7" w:rsidRPr="3A9CD9EA">
        <w:rPr>
          <w:sz w:val="24"/>
          <w:szCs w:val="24"/>
        </w:rPr>
        <w:t xml:space="preserve">to access Funded Entitlement </w:t>
      </w:r>
      <w:r w:rsidR="00D767D5" w:rsidRPr="3A9CD9EA">
        <w:rPr>
          <w:sz w:val="24"/>
          <w:szCs w:val="24"/>
        </w:rPr>
        <w:t xml:space="preserve">during </w:t>
      </w:r>
      <w:r w:rsidR="00A41CC7" w:rsidRPr="3A9CD9EA">
        <w:rPr>
          <w:sz w:val="24"/>
          <w:szCs w:val="24"/>
        </w:rPr>
        <w:t>that funding period</w:t>
      </w:r>
      <w:r w:rsidR="007949FD" w:rsidRPr="3A9CD9EA">
        <w:rPr>
          <w:sz w:val="24"/>
          <w:szCs w:val="24"/>
        </w:rPr>
        <w:t xml:space="preserve"> </w:t>
      </w:r>
    </w:p>
    <w:p w14:paraId="1641E4A4" w14:textId="77777777" w:rsidR="009473F6" w:rsidRDefault="009473F6" w:rsidP="00BB74B2">
      <w:pPr>
        <w:ind w:left="720"/>
        <w:rPr>
          <w:sz w:val="24"/>
          <w:szCs w:val="24"/>
        </w:rPr>
      </w:pPr>
    </w:p>
    <w:tbl>
      <w:tblPr>
        <w:tblW w:w="8647"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9"/>
        <w:gridCol w:w="1985"/>
        <w:gridCol w:w="5103"/>
      </w:tblGrid>
      <w:tr w:rsidR="00AA1B91" w:rsidRPr="001F425A" w14:paraId="449F79CD" w14:textId="77777777" w:rsidTr="004B549D">
        <w:trPr>
          <w:trHeight w:val="305"/>
        </w:trPr>
        <w:tc>
          <w:tcPr>
            <w:tcW w:w="1559" w:type="dxa"/>
            <w:vMerge w:val="restart"/>
          </w:tcPr>
          <w:p w14:paraId="559C3FB3" w14:textId="77777777" w:rsidR="001F425A" w:rsidRDefault="001F425A" w:rsidP="006C1CF3">
            <w:pPr>
              <w:rPr>
                <w:sz w:val="24"/>
                <w:szCs w:val="24"/>
                <w:lang w:val="en-US"/>
              </w:rPr>
            </w:pPr>
          </w:p>
          <w:p w14:paraId="3552B392" w14:textId="376C56FB" w:rsidR="006C1CF3" w:rsidRPr="001F425A" w:rsidRDefault="006C1CF3" w:rsidP="00160FFD">
            <w:pPr>
              <w:rPr>
                <w:sz w:val="24"/>
                <w:szCs w:val="24"/>
                <w:lang w:val="en-US"/>
              </w:rPr>
            </w:pPr>
            <w:r>
              <w:rPr>
                <w:sz w:val="24"/>
                <w:szCs w:val="24"/>
                <w:lang w:val="en-US"/>
              </w:rPr>
              <w:t>Spring Term</w:t>
            </w:r>
          </w:p>
        </w:tc>
        <w:tc>
          <w:tcPr>
            <w:tcW w:w="1985" w:type="dxa"/>
          </w:tcPr>
          <w:p w14:paraId="40BFB225" w14:textId="7AA6A21C" w:rsidR="001F425A" w:rsidRPr="001F425A" w:rsidRDefault="00AA1B91" w:rsidP="00160FFD">
            <w:pPr>
              <w:rPr>
                <w:sz w:val="24"/>
                <w:szCs w:val="24"/>
                <w:lang w:val="en-US"/>
              </w:rPr>
            </w:pPr>
            <w:r>
              <w:rPr>
                <w:sz w:val="24"/>
                <w:szCs w:val="24"/>
                <w:lang w:val="en-US"/>
              </w:rPr>
              <w:t xml:space="preserve"> </w:t>
            </w:r>
            <w:r w:rsidR="001F425A" w:rsidRPr="001F425A">
              <w:rPr>
                <w:sz w:val="24"/>
                <w:szCs w:val="24"/>
                <w:lang w:val="en-US"/>
              </w:rPr>
              <w:t xml:space="preserve">Validity </w:t>
            </w:r>
            <w:r w:rsidR="00897A0C">
              <w:rPr>
                <w:sz w:val="24"/>
                <w:szCs w:val="24"/>
                <w:lang w:val="en-US"/>
              </w:rPr>
              <w:t>S</w:t>
            </w:r>
            <w:r w:rsidR="001F425A" w:rsidRPr="001F425A">
              <w:rPr>
                <w:sz w:val="24"/>
                <w:szCs w:val="24"/>
                <w:lang w:val="en-US"/>
              </w:rPr>
              <w:t xml:space="preserve">tart </w:t>
            </w:r>
            <w:r w:rsidR="00897A0C">
              <w:rPr>
                <w:sz w:val="24"/>
                <w:szCs w:val="24"/>
                <w:lang w:val="en-US"/>
              </w:rPr>
              <w:t>D</w:t>
            </w:r>
            <w:r w:rsidR="001F425A" w:rsidRPr="001F425A">
              <w:rPr>
                <w:sz w:val="24"/>
                <w:szCs w:val="24"/>
                <w:lang w:val="en-US"/>
              </w:rPr>
              <w:t>ate</w:t>
            </w:r>
          </w:p>
        </w:tc>
        <w:tc>
          <w:tcPr>
            <w:tcW w:w="5103" w:type="dxa"/>
          </w:tcPr>
          <w:p w14:paraId="15220192" w14:textId="76FB4573" w:rsidR="001F425A" w:rsidRPr="001F425A" w:rsidRDefault="00AA1B91" w:rsidP="00160FFD">
            <w:pPr>
              <w:rPr>
                <w:sz w:val="24"/>
                <w:szCs w:val="24"/>
                <w:lang w:val="en-US"/>
              </w:rPr>
            </w:pPr>
            <w:r>
              <w:rPr>
                <w:sz w:val="24"/>
                <w:szCs w:val="24"/>
                <w:lang w:val="en-US"/>
              </w:rPr>
              <w:t xml:space="preserve"> </w:t>
            </w:r>
            <w:r w:rsidR="001F425A" w:rsidRPr="001F425A">
              <w:rPr>
                <w:sz w:val="24"/>
                <w:szCs w:val="24"/>
                <w:lang w:val="en-US"/>
              </w:rPr>
              <w:t>Must be on or before 31 December</w:t>
            </w:r>
          </w:p>
        </w:tc>
      </w:tr>
      <w:tr w:rsidR="00AA1B91" w:rsidRPr="001F425A" w14:paraId="246540A0" w14:textId="77777777" w:rsidTr="004B549D">
        <w:trPr>
          <w:trHeight w:val="325"/>
        </w:trPr>
        <w:tc>
          <w:tcPr>
            <w:tcW w:w="1559" w:type="dxa"/>
            <w:vMerge/>
            <w:tcBorders>
              <w:top w:val="nil"/>
            </w:tcBorders>
          </w:tcPr>
          <w:p w14:paraId="0D3D026B" w14:textId="77777777" w:rsidR="001F425A" w:rsidRPr="001F425A" w:rsidRDefault="001F425A" w:rsidP="001F425A">
            <w:pPr>
              <w:ind w:left="720"/>
              <w:rPr>
                <w:sz w:val="24"/>
                <w:szCs w:val="24"/>
                <w:lang w:val="en-US"/>
              </w:rPr>
            </w:pPr>
          </w:p>
        </w:tc>
        <w:tc>
          <w:tcPr>
            <w:tcW w:w="1985" w:type="dxa"/>
          </w:tcPr>
          <w:p w14:paraId="789272E6" w14:textId="1CAE4353" w:rsidR="001F425A" w:rsidRPr="001F425A" w:rsidRDefault="00AA1B91" w:rsidP="00160FFD">
            <w:pPr>
              <w:rPr>
                <w:sz w:val="24"/>
                <w:szCs w:val="24"/>
                <w:lang w:val="en-US"/>
              </w:rPr>
            </w:pPr>
            <w:r>
              <w:rPr>
                <w:sz w:val="24"/>
                <w:szCs w:val="24"/>
                <w:lang w:val="en-US"/>
              </w:rPr>
              <w:t xml:space="preserve"> </w:t>
            </w:r>
            <w:r w:rsidR="001F425A" w:rsidRPr="001F425A">
              <w:rPr>
                <w:sz w:val="24"/>
                <w:szCs w:val="24"/>
                <w:lang w:val="en-US"/>
              </w:rPr>
              <w:t xml:space="preserve">Validity </w:t>
            </w:r>
            <w:r w:rsidR="004B549D" w:rsidRPr="001F425A">
              <w:rPr>
                <w:sz w:val="24"/>
                <w:szCs w:val="24"/>
                <w:lang w:val="en-US"/>
              </w:rPr>
              <w:t>End</w:t>
            </w:r>
            <w:r w:rsidR="001F425A" w:rsidRPr="001F425A">
              <w:rPr>
                <w:sz w:val="24"/>
                <w:szCs w:val="24"/>
                <w:lang w:val="en-US"/>
              </w:rPr>
              <w:t xml:space="preserve"> </w:t>
            </w:r>
            <w:r w:rsidR="004B549D">
              <w:rPr>
                <w:sz w:val="24"/>
                <w:szCs w:val="24"/>
                <w:lang w:val="en-US"/>
              </w:rPr>
              <w:t>D</w:t>
            </w:r>
            <w:r w:rsidR="001F425A" w:rsidRPr="001F425A">
              <w:rPr>
                <w:sz w:val="24"/>
                <w:szCs w:val="24"/>
                <w:lang w:val="en-US"/>
              </w:rPr>
              <w:t>ate</w:t>
            </w:r>
          </w:p>
        </w:tc>
        <w:tc>
          <w:tcPr>
            <w:tcW w:w="5103" w:type="dxa"/>
          </w:tcPr>
          <w:p w14:paraId="254ECBF4" w14:textId="2B1E4FDF" w:rsidR="001F425A" w:rsidRPr="001F425A" w:rsidRDefault="00AA1B91" w:rsidP="00160FFD">
            <w:pPr>
              <w:rPr>
                <w:sz w:val="24"/>
                <w:szCs w:val="24"/>
                <w:lang w:val="en-US"/>
              </w:rPr>
            </w:pPr>
            <w:r>
              <w:rPr>
                <w:sz w:val="24"/>
                <w:szCs w:val="24"/>
                <w:lang w:val="en-US"/>
              </w:rPr>
              <w:t xml:space="preserve"> </w:t>
            </w:r>
            <w:r w:rsidR="001F425A" w:rsidRPr="001F425A">
              <w:rPr>
                <w:sz w:val="24"/>
                <w:szCs w:val="24"/>
                <w:lang w:val="en-US"/>
              </w:rPr>
              <w:t>Must be on or later than 1 January</w:t>
            </w:r>
          </w:p>
        </w:tc>
      </w:tr>
      <w:tr w:rsidR="00AA1B91" w:rsidRPr="001F425A" w14:paraId="59AF6797" w14:textId="77777777" w:rsidTr="004B549D">
        <w:trPr>
          <w:trHeight w:val="60"/>
        </w:trPr>
        <w:tc>
          <w:tcPr>
            <w:tcW w:w="1559" w:type="dxa"/>
            <w:vMerge/>
            <w:tcBorders>
              <w:top w:val="nil"/>
            </w:tcBorders>
          </w:tcPr>
          <w:p w14:paraId="3D23AA03" w14:textId="77777777" w:rsidR="001F425A" w:rsidRPr="001F425A" w:rsidRDefault="001F425A" w:rsidP="001F425A">
            <w:pPr>
              <w:ind w:left="720"/>
              <w:rPr>
                <w:sz w:val="24"/>
                <w:szCs w:val="24"/>
                <w:lang w:val="en-US"/>
              </w:rPr>
            </w:pPr>
          </w:p>
        </w:tc>
        <w:tc>
          <w:tcPr>
            <w:tcW w:w="1985" w:type="dxa"/>
          </w:tcPr>
          <w:p w14:paraId="1C3E0963" w14:textId="1FFC30FA" w:rsidR="001F425A" w:rsidRPr="001F425A" w:rsidRDefault="00AA1B91" w:rsidP="00160FFD">
            <w:pPr>
              <w:rPr>
                <w:sz w:val="24"/>
                <w:szCs w:val="24"/>
                <w:lang w:val="en-US"/>
              </w:rPr>
            </w:pPr>
            <w:r>
              <w:rPr>
                <w:sz w:val="24"/>
                <w:szCs w:val="24"/>
                <w:lang w:val="en-US"/>
              </w:rPr>
              <w:t xml:space="preserve"> </w:t>
            </w:r>
            <w:r w:rsidR="001F425A" w:rsidRPr="001F425A">
              <w:rPr>
                <w:sz w:val="24"/>
                <w:szCs w:val="24"/>
                <w:lang w:val="en-US"/>
              </w:rPr>
              <w:t>Age of Child</w:t>
            </w:r>
          </w:p>
        </w:tc>
        <w:tc>
          <w:tcPr>
            <w:tcW w:w="5103" w:type="dxa"/>
          </w:tcPr>
          <w:p w14:paraId="12FADBB5" w14:textId="662F5B88" w:rsidR="001F425A" w:rsidRPr="001F425A" w:rsidRDefault="00AA1B91" w:rsidP="00160FFD">
            <w:pPr>
              <w:rPr>
                <w:sz w:val="24"/>
                <w:szCs w:val="24"/>
                <w:lang w:val="en-US"/>
              </w:rPr>
            </w:pPr>
            <w:r>
              <w:rPr>
                <w:sz w:val="24"/>
                <w:szCs w:val="24"/>
                <w:lang w:val="en-US"/>
              </w:rPr>
              <w:t xml:space="preserve"> </w:t>
            </w:r>
            <w:r w:rsidR="001F425A" w:rsidRPr="001F425A">
              <w:rPr>
                <w:sz w:val="24"/>
                <w:szCs w:val="24"/>
                <w:lang w:val="en-US"/>
              </w:rPr>
              <w:t>Must be at least 9 months + old by 31 December</w:t>
            </w:r>
          </w:p>
        </w:tc>
      </w:tr>
      <w:tr w:rsidR="00AA1B91" w:rsidRPr="001F425A" w14:paraId="558663D5" w14:textId="77777777" w:rsidTr="00897A0C">
        <w:trPr>
          <w:trHeight w:val="325"/>
        </w:trPr>
        <w:tc>
          <w:tcPr>
            <w:tcW w:w="1559" w:type="dxa"/>
            <w:vMerge w:val="restart"/>
          </w:tcPr>
          <w:p w14:paraId="13283A9D" w14:textId="77777777" w:rsidR="001F425A" w:rsidRDefault="001F425A" w:rsidP="006C1CF3">
            <w:pPr>
              <w:rPr>
                <w:sz w:val="24"/>
                <w:szCs w:val="24"/>
                <w:lang w:val="en-US"/>
              </w:rPr>
            </w:pPr>
          </w:p>
          <w:p w14:paraId="6141FFB2" w14:textId="4ABA275E" w:rsidR="006C1CF3" w:rsidRPr="001F425A" w:rsidRDefault="006C1CF3" w:rsidP="00160FFD">
            <w:pPr>
              <w:rPr>
                <w:sz w:val="24"/>
                <w:szCs w:val="24"/>
                <w:lang w:val="en-US"/>
              </w:rPr>
            </w:pPr>
            <w:r>
              <w:rPr>
                <w:sz w:val="24"/>
                <w:szCs w:val="24"/>
                <w:lang w:val="en-US"/>
              </w:rPr>
              <w:t>Summer Term</w:t>
            </w:r>
          </w:p>
        </w:tc>
        <w:tc>
          <w:tcPr>
            <w:tcW w:w="1985" w:type="dxa"/>
          </w:tcPr>
          <w:p w14:paraId="3BFB3844" w14:textId="49CFB7F6" w:rsidR="001F425A" w:rsidRPr="001F425A" w:rsidRDefault="00BA2615" w:rsidP="00160FFD">
            <w:pPr>
              <w:rPr>
                <w:sz w:val="24"/>
                <w:szCs w:val="24"/>
                <w:lang w:val="en-US"/>
              </w:rPr>
            </w:pPr>
            <w:r>
              <w:rPr>
                <w:sz w:val="24"/>
                <w:szCs w:val="24"/>
                <w:lang w:val="en-US"/>
              </w:rPr>
              <w:t xml:space="preserve">  </w:t>
            </w:r>
            <w:r w:rsidR="001F425A" w:rsidRPr="001F425A">
              <w:rPr>
                <w:sz w:val="24"/>
                <w:szCs w:val="24"/>
                <w:lang w:val="en-US"/>
              </w:rPr>
              <w:t xml:space="preserve">Validity </w:t>
            </w:r>
            <w:r w:rsidR="00897A0C">
              <w:rPr>
                <w:sz w:val="24"/>
                <w:szCs w:val="24"/>
                <w:lang w:val="en-US"/>
              </w:rPr>
              <w:t>S</w:t>
            </w:r>
            <w:r w:rsidR="00897A0C" w:rsidRPr="001F425A">
              <w:rPr>
                <w:sz w:val="24"/>
                <w:szCs w:val="24"/>
                <w:lang w:val="en-US"/>
              </w:rPr>
              <w:t xml:space="preserve">tart </w:t>
            </w:r>
            <w:r w:rsidR="00897A0C">
              <w:rPr>
                <w:sz w:val="24"/>
                <w:szCs w:val="24"/>
                <w:lang w:val="en-US"/>
              </w:rPr>
              <w:t>D</w:t>
            </w:r>
            <w:r w:rsidR="00897A0C" w:rsidRPr="001F425A">
              <w:rPr>
                <w:sz w:val="24"/>
                <w:szCs w:val="24"/>
                <w:lang w:val="en-US"/>
              </w:rPr>
              <w:t>ate</w:t>
            </w:r>
          </w:p>
        </w:tc>
        <w:tc>
          <w:tcPr>
            <w:tcW w:w="5103" w:type="dxa"/>
          </w:tcPr>
          <w:p w14:paraId="2FAA520F" w14:textId="1C1EB506" w:rsidR="001F425A" w:rsidRPr="001F425A" w:rsidRDefault="00BA2615" w:rsidP="00160FFD">
            <w:pPr>
              <w:rPr>
                <w:sz w:val="24"/>
                <w:szCs w:val="24"/>
                <w:lang w:val="en-US"/>
              </w:rPr>
            </w:pPr>
            <w:r>
              <w:rPr>
                <w:sz w:val="24"/>
                <w:szCs w:val="24"/>
                <w:lang w:val="en-US"/>
              </w:rPr>
              <w:t xml:space="preserve"> </w:t>
            </w:r>
            <w:r w:rsidR="001F425A" w:rsidRPr="001F425A">
              <w:rPr>
                <w:sz w:val="24"/>
                <w:szCs w:val="24"/>
                <w:lang w:val="en-US"/>
              </w:rPr>
              <w:t>Must be on or before 31 March</w:t>
            </w:r>
          </w:p>
        </w:tc>
      </w:tr>
      <w:tr w:rsidR="00AA1B91" w:rsidRPr="001F425A" w14:paraId="49D4A8B2" w14:textId="77777777" w:rsidTr="004B549D">
        <w:trPr>
          <w:trHeight w:val="330"/>
        </w:trPr>
        <w:tc>
          <w:tcPr>
            <w:tcW w:w="1559" w:type="dxa"/>
            <w:vMerge/>
            <w:tcBorders>
              <w:top w:val="nil"/>
            </w:tcBorders>
          </w:tcPr>
          <w:p w14:paraId="058E8B12" w14:textId="77777777" w:rsidR="001F425A" w:rsidRPr="001F425A" w:rsidRDefault="001F425A" w:rsidP="001F425A">
            <w:pPr>
              <w:ind w:left="720"/>
              <w:rPr>
                <w:sz w:val="24"/>
                <w:szCs w:val="24"/>
                <w:lang w:val="en-US"/>
              </w:rPr>
            </w:pPr>
          </w:p>
        </w:tc>
        <w:tc>
          <w:tcPr>
            <w:tcW w:w="1985" w:type="dxa"/>
          </w:tcPr>
          <w:p w14:paraId="4879D3B5" w14:textId="6F475959" w:rsidR="001F425A" w:rsidRPr="001F425A" w:rsidRDefault="00BA2615" w:rsidP="00160FFD">
            <w:pPr>
              <w:rPr>
                <w:sz w:val="24"/>
                <w:szCs w:val="24"/>
                <w:lang w:val="en-US"/>
              </w:rPr>
            </w:pPr>
            <w:r>
              <w:rPr>
                <w:sz w:val="24"/>
                <w:szCs w:val="24"/>
                <w:lang w:val="en-US"/>
              </w:rPr>
              <w:t xml:space="preserve"> </w:t>
            </w:r>
            <w:r w:rsidR="001F425A" w:rsidRPr="001F425A">
              <w:rPr>
                <w:sz w:val="24"/>
                <w:szCs w:val="24"/>
                <w:lang w:val="en-US"/>
              </w:rPr>
              <w:t xml:space="preserve">Validity </w:t>
            </w:r>
            <w:r w:rsidR="004B549D">
              <w:rPr>
                <w:sz w:val="24"/>
                <w:szCs w:val="24"/>
                <w:lang w:val="en-US"/>
              </w:rPr>
              <w:t>E</w:t>
            </w:r>
            <w:r w:rsidR="001F425A" w:rsidRPr="001F425A">
              <w:rPr>
                <w:sz w:val="24"/>
                <w:szCs w:val="24"/>
                <w:lang w:val="en-US"/>
              </w:rPr>
              <w:t xml:space="preserve">nd </w:t>
            </w:r>
            <w:r w:rsidR="004B549D">
              <w:rPr>
                <w:sz w:val="24"/>
                <w:szCs w:val="24"/>
                <w:lang w:val="en-US"/>
              </w:rPr>
              <w:t>D</w:t>
            </w:r>
            <w:r w:rsidR="001F425A" w:rsidRPr="001F425A">
              <w:rPr>
                <w:sz w:val="24"/>
                <w:szCs w:val="24"/>
                <w:lang w:val="en-US"/>
              </w:rPr>
              <w:t>ate</w:t>
            </w:r>
          </w:p>
        </w:tc>
        <w:tc>
          <w:tcPr>
            <w:tcW w:w="5103" w:type="dxa"/>
          </w:tcPr>
          <w:p w14:paraId="04BB9A01" w14:textId="7BDBDBC0" w:rsidR="001F425A" w:rsidRPr="001F425A" w:rsidRDefault="00BA2615" w:rsidP="00160FFD">
            <w:pPr>
              <w:rPr>
                <w:sz w:val="24"/>
                <w:szCs w:val="24"/>
                <w:lang w:val="en-US"/>
              </w:rPr>
            </w:pPr>
            <w:r>
              <w:rPr>
                <w:sz w:val="24"/>
                <w:szCs w:val="24"/>
                <w:lang w:val="en-US"/>
              </w:rPr>
              <w:t xml:space="preserve"> </w:t>
            </w:r>
            <w:r w:rsidR="001F425A" w:rsidRPr="001F425A">
              <w:rPr>
                <w:sz w:val="24"/>
                <w:szCs w:val="24"/>
                <w:lang w:val="en-US"/>
              </w:rPr>
              <w:t>Must be on or later than 1 April</w:t>
            </w:r>
          </w:p>
        </w:tc>
      </w:tr>
      <w:tr w:rsidR="00AA1B91" w:rsidRPr="001F425A" w14:paraId="118AA5BE" w14:textId="77777777" w:rsidTr="004B549D">
        <w:trPr>
          <w:trHeight w:val="320"/>
        </w:trPr>
        <w:tc>
          <w:tcPr>
            <w:tcW w:w="1559" w:type="dxa"/>
            <w:vMerge/>
            <w:tcBorders>
              <w:top w:val="nil"/>
            </w:tcBorders>
          </w:tcPr>
          <w:p w14:paraId="73E975D6" w14:textId="77777777" w:rsidR="001F425A" w:rsidRPr="001F425A" w:rsidRDefault="001F425A" w:rsidP="001F425A">
            <w:pPr>
              <w:ind w:left="720"/>
              <w:rPr>
                <w:sz w:val="24"/>
                <w:szCs w:val="24"/>
                <w:lang w:val="en-US"/>
              </w:rPr>
            </w:pPr>
          </w:p>
        </w:tc>
        <w:tc>
          <w:tcPr>
            <w:tcW w:w="1985" w:type="dxa"/>
          </w:tcPr>
          <w:p w14:paraId="5E5A8CB9" w14:textId="2FEC5840" w:rsidR="001F425A" w:rsidRPr="001F425A" w:rsidRDefault="00BA2615" w:rsidP="00160FFD">
            <w:pPr>
              <w:rPr>
                <w:sz w:val="24"/>
                <w:szCs w:val="24"/>
                <w:lang w:val="en-US"/>
              </w:rPr>
            </w:pPr>
            <w:r>
              <w:rPr>
                <w:sz w:val="24"/>
                <w:szCs w:val="24"/>
                <w:lang w:val="en-US"/>
              </w:rPr>
              <w:t xml:space="preserve"> </w:t>
            </w:r>
            <w:r w:rsidR="001F425A" w:rsidRPr="001F425A">
              <w:rPr>
                <w:sz w:val="24"/>
                <w:szCs w:val="24"/>
                <w:lang w:val="en-US"/>
              </w:rPr>
              <w:t>Age of Child</w:t>
            </w:r>
          </w:p>
        </w:tc>
        <w:tc>
          <w:tcPr>
            <w:tcW w:w="5103" w:type="dxa"/>
          </w:tcPr>
          <w:p w14:paraId="52D58A52" w14:textId="67BD5D8A" w:rsidR="001F425A" w:rsidRPr="001F425A" w:rsidRDefault="00BA2615" w:rsidP="00160FFD">
            <w:pPr>
              <w:rPr>
                <w:sz w:val="24"/>
                <w:szCs w:val="24"/>
                <w:lang w:val="en-US"/>
              </w:rPr>
            </w:pPr>
            <w:r>
              <w:rPr>
                <w:sz w:val="24"/>
                <w:szCs w:val="24"/>
                <w:lang w:val="en-US"/>
              </w:rPr>
              <w:t xml:space="preserve"> </w:t>
            </w:r>
            <w:r w:rsidR="001F425A" w:rsidRPr="001F425A">
              <w:rPr>
                <w:sz w:val="24"/>
                <w:szCs w:val="24"/>
                <w:lang w:val="en-US"/>
              </w:rPr>
              <w:t>Must be at least 9 months + old by 31 March</w:t>
            </w:r>
          </w:p>
        </w:tc>
      </w:tr>
      <w:tr w:rsidR="00AA1B91" w:rsidRPr="001F425A" w14:paraId="57C2FA05" w14:textId="77777777" w:rsidTr="00897A0C">
        <w:trPr>
          <w:trHeight w:val="325"/>
        </w:trPr>
        <w:tc>
          <w:tcPr>
            <w:tcW w:w="1559" w:type="dxa"/>
            <w:vMerge w:val="restart"/>
          </w:tcPr>
          <w:p w14:paraId="7CC50FBC" w14:textId="77777777" w:rsidR="001F425A" w:rsidRDefault="001F425A" w:rsidP="009473F6">
            <w:pPr>
              <w:rPr>
                <w:sz w:val="24"/>
                <w:szCs w:val="24"/>
                <w:lang w:val="en-US"/>
              </w:rPr>
            </w:pPr>
          </w:p>
          <w:p w14:paraId="7A7FD0A3" w14:textId="26C3000F" w:rsidR="009473F6" w:rsidRPr="001F425A" w:rsidRDefault="009473F6" w:rsidP="00160FFD">
            <w:pPr>
              <w:rPr>
                <w:sz w:val="24"/>
                <w:szCs w:val="24"/>
                <w:lang w:val="en-US"/>
              </w:rPr>
            </w:pPr>
            <w:r>
              <w:rPr>
                <w:sz w:val="24"/>
                <w:szCs w:val="24"/>
                <w:lang w:val="en-US"/>
              </w:rPr>
              <w:t>Autumn Term</w:t>
            </w:r>
          </w:p>
        </w:tc>
        <w:tc>
          <w:tcPr>
            <w:tcW w:w="1985" w:type="dxa"/>
          </w:tcPr>
          <w:p w14:paraId="147405D0" w14:textId="2368E4EB" w:rsidR="001F425A" w:rsidRPr="001F425A" w:rsidRDefault="00160FFD" w:rsidP="000D1B7B">
            <w:pPr>
              <w:rPr>
                <w:sz w:val="24"/>
                <w:szCs w:val="24"/>
                <w:lang w:val="en-US"/>
              </w:rPr>
            </w:pPr>
            <w:r>
              <w:rPr>
                <w:sz w:val="24"/>
                <w:szCs w:val="24"/>
                <w:lang w:val="en-US"/>
              </w:rPr>
              <w:t xml:space="preserve"> </w:t>
            </w:r>
            <w:r w:rsidR="001F425A" w:rsidRPr="001F425A">
              <w:rPr>
                <w:sz w:val="24"/>
                <w:szCs w:val="24"/>
                <w:lang w:val="en-US"/>
              </w:rPr>
              <w:t xml:space="preserve">Validity </w:t>
            </w:r>
            <w:r w:rsidR="00897A0C">
              <w:rPr>
                <w:sz w:val="24"/>
                <w:szCs w:val="24"/>
                <w:lang w:val="en-US"/>
              </w:rPr>
              <w:t>S</w:t>
            </w:r>
            <w:r w:rsidR="001F425A" w:rsidRPr="001F425A">
              <w:rPr>
                <w:sz w:val="24"/>
                <w:szCs w:val="24"/>
                <w:lang w:val="en-US"/>
              </w:rPr>
              <w:t xml:space="preserve">tart </w:t>
            </w:r>
            <w:r w:rsidR="00897A0C">
              <w:rPr>
                <w:sz w:val="24"/>
                <w:szCs w:val="24"/>
                <w:lang w:val="en-US"/>
              </w:rPr>
              <w:t>D</w:t>
            </w:r>
            <w:r w:rsidR="001F425A" w:rsidRPr="001F425A">
              <w:rPr>
                <w:sz w:val="24"/>
                <w:szCs w:val="24"/>
                <w:lang w:val="en-US"/>
              </w:rPr>
              <w:t>ate</w:t>
            </w:r>
          </w:p>
        </w:tc>
        <w:tc>
          <w:tcPr>
            <w:tcW w:w="5103" w:type="dxa"/>
          </w:tcPr>
          <w:p w14:paraId="420FB522" w14:textId="3B99FA14" w:rsidR="001F425A" w:rsidRPr="001F425A" w:rsidRDefault="00160FFD" w:rsidP="000D1B7B">
            <w:pPr>
              <w:rPr>
                <w:sz w:val="24"/>
                <w:szCs w:val="24"/>
                <w:lang w:val="en-US"/>
              </w:rPr>
            </w:pPr>
            <w:r>
              <w:rPr>
                <w:sz w:val="24"/>
                <w:szCs w:val="24"/>
                <w:lang w:val="en-US"/>
              </w:rPr>
              <w:t xml:space="preserve"> </w:t>
            </w:r>
            <w:r w:rsidR="001F425A" w:rsidRPr="001F425A">
              <w:rPr>
                <w:sz w:val="24"/>
                <w:szCs w:val="24"/>
                <w:lang w:val="en-US"/>
              </w:rPr>
              <w:t>Must be on or before 31 August</w:t>
            </w:r>
          </w:p>
        </w:tc>
      </w:tr>
      <w:tr w:rsidR="00AA1B91" w:rsidRPr="001F425A" w14:paraId="6D797694" w14:textId="77777777" w:rsidTr="004B549D">
        <w:trPr>
          <w:trHeight w:val="325"/>
        </w:trPr>
        <w:tc>
          <w:tcPr>
            <w:tcW w:w="1559" w:type="dxa"/>
            <w:vMerge/>
            <w:tcBorders>
              <w:top w:val="nil"/>
            </w:tcBorders>
          </w:tcPr>
          <w:p w14:paraId="1D47474B" w14:textId="77777777" w:rsidR="001F425A" w:rsidRPr="001F425A" w:rsidRDefault="001F425A" w:rsidP="001F425A">
            <w:pPr>
              <w:ind w:left="720"/>
              <w:rPr>
                <w:sz w:val="24"/>
                <w:szCs w:val="24"/>
                <w:lang w:val="en-US"/>
              </w:rPr>
            </w:pPr>
          </w:p>
        </w:tc>
        <w:tc>
          <w:tcPr>
            <w:tcW w:w="1985" w:type="dxa"/>
          </w:tcPr>
          <w:p w14:paraId="5286C9A8" w14:textId="69DA0D69" w:rsidR="001F425A" w:rsidRPr="001F425A" w:rsidRDefault="007215FE" w:rsidP="000D1B7B">
            <w:pPr>
              <w:rPr>
                <w:sz w:val="24"/>
                <w:szCs w:val="24"/>
                <w:lang w:val="en-US"/>
              </w:rPr>
            </w:pPr>
            <w:r>
              <w:rPr>
                <w:sz w:val="24"/>
                <w:szCs w:val="24"/>
                <w:lang w:val="en-US"/>
              </w:rPr>
              <w:t xml:space="preserve"> </w:t>
            </w:r>
            <w:r w:rsidR="001F425A" w:rsidRPr="001F425A">
              <w:rPr>
                <w:sz w:val="24"/>
                <w:szCs w:val="24"/>
                <w:lang w:val="en-US"/>
              </w:rPr>
              <w:t xml:space="preserve">Validity </w:t>
            </w:r>
            <w:r w:rsidR="004B549D">
              <w:rPr>
                <w:sz w:val="24"/>
                <w:szCs w:val="24"/>
                <w:lang w:val="en-US"/>
              </w:rPr>
              <w:t>E</w:t>
            </w:r>
            <w:r w:rsidR="004B549D" w:rsidRPr="001F425A">
              <w:rPr>
                <w:sz w:val="24"/>
                <w:szCs w:val="24"/>
                <w:lang w:val="en-US"/>
              </w:rPr>
              <w:t xml:space="preserve">nd </w:t>
            </w:r>
            <w:r w:rsidR="004B549D">
              <w:rPr>
                <w:sz w:val="24"/>
                <w:szCs w:val="24"/>
                <w:lang w:val="en-US"/>
              </w:rPr>
              <w:t>D</w:t>
            </w:r>
            <w:r w:rsidR="004B549D" w:rsidRPr="001F425A">
              <w:rPr>
                <w:sz w:val="24"/>
                <w:szCs w:val="24"/>
                <w:lang w:val="en-US"/>
              </w:rPr>
              <w:t>ate</w:t>
            </w:r>
          </w:p>
        </w:tc>
        <w:tc>
          <w:tcPr>
            <w:tcW w:w="5103" w:type="dxa"/>
          </w:tcPr>
          <w:p w14:paraId="17F321D4" w14:textId="5CBC7DF0" w:rsidR="001F425A" w:rsidRPr="001F425A" w:rsidRDefault="000D1B7B" w:rsidP="000D1B7B">
            <w:pPr>
              <w:rPr>
                <w:sz w:val="24"/>
                <w:szCs w:val="24"/>
                <w:lang w:val="en-US"/>
              </w:rPr>
            </w:pPr>
            <w:r>
              <w:rPr>
                <w:sz w:val="24"/>
                <w:szCs w:val="24"/>
                <w:lang w:val="en-US"/>
              </w:rPr>
              <w:t xml:space="preserve"> </w:t>
            </w:r>
            <w:r w:rsidR="001F425A" w:rsidRPr="001F425A">
              <w:rPr>
                <w:sz w:val="24"/>
                <w:szCs w:val="24"/>
                <w:lang w:val="en-US"/>
              </w:rPr>
              <w:t>Must be on or later than 1 September</w:t>
            </w:r>
          </w:p>
        </w:tc>
      </w:tr>
      <w:tr w:rsidR="00AA1B91" w:rsidRPr="001F425A" w14:paraId="2BC9979A" w14:textId="77777777" w:rsidTr="004B549D">
        <w:trPr>
          <w:trHeight w:val="330"/>
        </w:trPr>
        <w:tc>
          <w:tcPr>
            <w:tcW w:w="1559" w:type="dxa"/>
            <w:vMerge/>
            <w:tcBorders>
              <w:top w:val="nil"/>
            </w:tcBorders>
          </w:tcPr>
          <w:p w14:paraId="0064B3EF" w14:textId="77777777" w:rsidR="001F425A" w:rsidRPr="001F425A" w:rsidRDefault="001F425A" w:rsidP="001F425A">
            <w:pPr>
              <w:ind w:left="720"/>
              <w:rPr>
                <w:sz w:val="24"/>
                <w:szCs w:val="24"/>
                <w:lang w:val="en-US"/>
              </w:rPr>
            </w:pPr>
          </w:p>
        </w:tc>
        <w:tc>
          <w:tcPr>
            <w:tcW w:w="1985" w:type="dxa"/>
          </w:tcPr>
          <w:p w14:paraId="32577A5E" w14:textId="2207EF7F" w:rsidR="001F425A" w:rsidRPr="001F425A" w:rsidRDefault="000D1B7B" w:rsidP="000D1B7B">
            <w:pPr>
              <w:rPr>
                <w:sz w:val="24"/>
                <w:szCs w:val="24"/>
                <w:lang w:val="en-US"/>
              </w:rPr>
            </w:pPr>
            <w:r>
              <w:rPr>
                <w:sz w:val="24"/>
                <w:szCs w:val="24"/>
                <w:lang w:val="en-US"/>
              </w:rPr>
              <w:t xml:space="preserve"> </w:t>
            </w:r>
            <w:r w:rsidR="001F425A" w:rsidRPr="001F425A">
              <w:rPr>
                <w:sz w:val="24"/>
                <w:szCs w:val="24"/>
                <w:lang w:val="en-US"/>
              </w:rPr>
              <w:t>Age of Child</w:t>
            </w:r>
          </w:p>
        </w:tc>
        <w:tc>
          <w:tcPr>
            <w:tcW w:w="5103" w:type="dxa"/>
          </w:tcPr>
          <w:p w14:paraId="60FE37DF" w14:textId="78E55808" w:rsidR="001F425A" w:rsidRPr="001F425A" w:rsidRDefault="000D1B7B" w:rsidP="000D1B7B">
            <w:pPr>
              <w:rPr>
                <w:sz w:val="24"/>
                <w:szCs w:val="24"/>
                <w:lang w:val="en-US"/>
              </w:rPr>
            </w:pPr>
            <w:r>
              <w:rPr>
                <w:sz w:val="24"/>
                <w:szCs w:val="24"/>
                <w:lang w:val="en-US"/>
              </w:rPr>
              <w:t xml:space="preserve"> </w:t>
            </w:r>
            <w:r w:rsidR="001F425A" w:rsidRPr="001F425A">
              <w:rPr>
                <w:sz w:val="24"/>
                <w:szCs w:val="24"/>
                <w:lang w:val="en-US"/>
              </w:rPr>
              <w:t>Must be at least 9 months + old by 31 August</w:t>
            </w:r>
          </w:p>
        </w:tc>
      </w:tr>
    </w:tbl>
    <w:p w14:paraId="2D822BD7" w14:textId="77777777" w:rsidR="001F425A" w:rsidRDefault="001F425A" w:rsidP="00BB74B2">
      <w:pPr>
        <w:ind w:left="720"/>
        <w:rPr>
          <w:sz w:val="24"/>
          <w:szCs w:val="24"/>
        </w:rPr>
      </w:pPr>
    </w:p>
    <w:p w14:paraId="046C9435" w14:textId="77777777" w:rsidR="001F425A" w:rsidRPr="00FD1DE1" w:rsidRDefault="001F425A" w:rsidP="00BB74B2">
      <w:pPr>
        <w:ind w:left="720"/>
        <w:rPr>
          <w:sz w:val="24"/>
          <w:szCs w:val="24"/>
        </w:rPr>
      </w:pPr>
    </w:p>
    <w:p w14:paraId="0FF14A8B" w14:textId="77777777" w:rsidR="008F3934" w:rsidRPr="00FD1DE1" w:rsidRDefault="008F3934" w:rsidP="008F3934">
      <w:pPr>
        <w:rPr>
          <w:sz w:val="24"/>
          <w:szCs w:val="24"/>
        </w:rPr>
      </w:pPr>
    </w:p>
    <w:p w14:paraId="36C56B19" w14:textId="70E8285C" w:rsidR="008F3934" w:rsidRPr="00FD1DE1" w:rsidRDefault="000E48CF" w:rsidP="00BB74B2">
      <w:pPr>
        <w:ind w:left="720"/>
        <w:rPr>
          <w:sz w:val="24"/>
          <w:szCs w:val="24"/>
        </w:rPr>
      </w:pPr>
      <w:r w:rsidRPr="00FD1DE1">
        <w:rPr>
          <w:sz w:val="24"/>
          <w:szCs w:val="24"/>
        </w:rPr>
        <w:t>In addition, t</w:t>
      </w:r>
      <w:r w:rsidR="008F3934" w:rsidRPr="00FD1DE1">
        <w:rPr>
          <w:sz w:val="24"/>
          <w:szCs w:val="24"/>
        </w:rPr>
        <w:t xml:space="preserve">he </w:t>
      </w:r>
      <w:r w:rsidR="001A5B66" w:rsidRPr="00FD1DE1">
        <w:rPr>
          <w:sz w:val="24"/>
          <w:szCs w:val="24"/>
        </w:rPr>
        <w:t>Validity E</w:t>
      </w:r>
      <w:r w:rsidR="008F3934" w:rsidRPr="00FD1DE1">
        <w:rPr>
          <w:sz w:val="24"/>
          <w:szCs w:val="24"/>
        </w:rPr>
        <w:t xml:space="preserve">nd </w:t>
      </w:r>
      <w:r w:rsidR="00A61C54" w:rsidRPr="00FD1DE1">
        <w:rPr>
          <w:sz w:val="24"/>
          <w:szCs w:val="24"/>
        </w:rPr>
        <w:t>D</w:t>
      </w:r>
      <w:r w:rsidR="008F3934" w:rsidRPr="00FD1DE1">
        <w:rPr>
          <w:sz w:val="24"/>
          <w:szCs w:val="24"/>
        </w:rPr>
        <w:t xml:space="preserve">ate of the code would need to be after the date that they </w:t>
      </w:r>
      <w:r w:rsidR="00263D55" w:rsidRPr="00FD1DE1">
        <w:rPr>
          <w:sz w:val="24"/>
          <w:szCs w:val="24"/>
        </w:rPr>
        <w:t>want</w:t>
      </w:r>
      <w:r w:rsidR="008F3934" w:rsidRPr="00FD1DE1">
        <w:rPr>
          <w:sz w:val="24"/>
          <w:szCs w:val="24"/>
        </w:rPr>
        <w:t xml:space="preserve"> to start </w:t>
      </w:r>
      <w:r w:rsidR="00263D55" w:rsidRPr="00FD1DE1">
        <w:rPr>
          <w:sz w:val="24"/>
          <w:szCs w:val="24"/>
        </w:rPr>
        <w:t>accessing</w:t>
      </w:r>
      <w:r w:rsidR="008F3934" w:rsidRPr="00FD1DE1">
        <w:rPr>
          <w:sz w:val="24"/>
          <w:szCs w:val="24"/>
        </w:rPr>
        <w:t xml:space="preserve"> their </w:t>
      </w:r>
      <w:r w:rsidR="00C51CC3" w:rsidRPr="00FD1DE1">
        <w:rPr>
          <w:sz w:val="24"/>
          <w:szCs w:val="24"/>
        </w:rPr>
        <w:t>Working Parent Funded Entitlement (</w:t>
      </w:r>
      <w:r w:rsidR="00263D55" w:rsidRPr="00FD1DE1">
        <w:rPr>
          <w:sz w:val="24"/>
          <w:szCs w:val="24"/>
        </w:rPr>
        <w:t>expanded/</w:t>
      </w:r>
      <w:r w:rsidR="008F3934" w:rsidRPr="00FD1DE1">
        <w:rPr>
          <w:sz w:val="24"/>
          <w:szCs w:val="24"/>
        </w:rPr>
        <w:t>extended</w:t>
      </w:r>
      <w:r w:rsidR="00306556" w:rsidRPr="00FD1DE1">
        <w:rPr>
          <w:sz w:val="24"/>
          <w:szCs w:val="24"/>
        </w:rPr>
        <w:t>)</w:t>
      </w:r>
      <w:r w:rsidR="008F3934" w:rsidRPr="00FD1DE1">
        <w:rPr>
          <w:sz w:val="24"/>
          <w:szCs w:val="24"/>
        </w:rPr>
        <w:t xml:space="preserve"> hours.</w:t>
      </w:r>
    </w:p>
    <w:p w14:paraId="4EAA6530" w14:textId="77777777" w:rsidR="008F3934" w:rsidRPr="00FD1DE1" w:rsidRDefault="008F3934" w:rsidP="008F3934">
      <w:pPr>
        <w:rPr>
          <w:sz w:val="24"/>
          <w:szCs w:val="24"/>
        </w:rPr>
      </w:pPr>
    </w:p>
    <w:p w14:paraId="79F8CABC" w14:textId="16FCE27D" w:rsidR="008F3934" w:rsidRPr="00FD1DE1" w:rsidRDefault="008F3934" w:rsidP="00BB74B2">
      <w:pPr>
        <w:ind w:left="720"/>
        <w:rPr>
          <w:sz w:val="24"/>
          <w:szCs w:val="24"/>
        </w:rPr>
      </w:pPr>
      <w:r w:rsidRPr="00FD1DE1">
        <w:rPr>
          <w:sz w:val="24"/>
          <w:szCs w:val="24"/>
        </w:rPr>
        <w:t xml:space="preserve">A </w:t>
      </w:r>
      <w:r w:rsidR="00E13234">
        <w:rPr>
          <w:sz w:val="24"/>
          <w:szCs w:val="24"/>
        </w:rPr>
        <w:t>brand</w:t>
      </w:r>
      <w:r w:rsidR="002A7906">
        <w:rPr>
          <w:sz w:val="24"/>
          <w:szCs w:val="24"/>
        </w:rPr>
        <w:t>-</w:t>
      </w:r>
      <w:r w:rsidRPr="00FD1DE1">
        <w:rPr>
          <w:sz w:val="24"/>
          <w:szCs w:val="24"/>
        </w:rPr>
        <w:t xml:space="preserve">new claim for </w:t>
      </w:r>
      <w:r w:rsidR="00BD7674" w:rsidRPr="00FD1DE1">
        <w:rPr>
          <w:sz w:val="24"/>
          <w:szCs w:val="24"/>
        </w:rPr>
        <w:t>expanded/</w:t>
      </w:r>
      <w:r w:rsidRPr="00FD1DE1">
        <w:rPr>
          <w:sz w:val="24"/>
          <w:szCs w:val="24"/>
        </w:rPr>
        <w:t xml:space="preserve">extended hours </w:t>
      </w:r>
      <w:r w:rsidR="00CC5904">
        <w:rPr>
          <w:sz w:val="24"/>
          <w:szCs w:val="24"/>
        </w:rPr>
        <w:t xml:space="preserve">for a child that is new to your setting </w:t>
      </w:r>
      <w:r w:rsidRPr="00FD1DE1">
        <w:rPr>
          <w:sz w:val="24"/>
          <w:szCs w:val="24"/>
        </w:rPr>
        <w:t xml:space="preserve">is not permitted when </w:t>
      </w:r>
      <w:r w:rsidR="00A813F6">
        <w:rPr>
          <w:sz w:val="24"/>
          <w:szCs w:val="24"/>
        </w:rPr>
        <w:t xml:space="preserve">that </w:t>
      </w:r>
      <w:r w:rsidR="00A813F6" w:rsidRPr="00FD1DE1">
        <w:rPr>
          <w:sz w:val="24"/>
          <w:szCs w:val="24"/>
        </w:rPr>
        <w:t>child</w:t>
      </w:r>
      <w:r w:rsidRPr="00FD1DE1">
        <w:rPr>
          <w:sz w:val="24"/>
          <w:szCs w:val="24"/>
        </w:rPr>
        <w:t xml:space="preserve"> is in their grace period</w:t>
      </w:r>
      <w:r w:rsidR="00BD7674" w:rsidRPr="00FD1DE1">
        <w:rPr>
          <w:sz w:val="24"/>
          <w:szCs w:val="24"/>
        </w:rPr>
        <w:t>.</w:t>
      </w:r>
    </w:p>
    <w:p w14:paraId="3C2FA098" w14:textId="77777777" w:rsidR="008F3934" w:rsidRDefault="008F3934" w:rsidP="008F3934"/>
    <w:p w14:paraId="0A30B7FF" w14:textId="63D4FF6F" w:rsidR="008F3934" w:rsidRPr="00A678DB" w:rsidRDefault="00A678DB" w:rsidP="1B091E37">
      <w:pPr>
        <w:pStyle w:val="ListParagraph"/>
        <w:numPr>
          <w:ilvl w:val="0"/>
          <w:numId w:val="5"/>
        </w:numPr>
        <w:rPr>
          <w:rFonts w:eastAsia="Times New Roman"/>
          <w:b/>
          <w:bCs/>
          <w:color w:val="1F497D" w:themeColor="text2"/>
        </w:rPr>
      </w:pPr>
      <w:bookmarkStart w:id="1" w:name="_Hlk173926059"/>
      <w:r w:rsidRPr="1B091E37">
        <w:rPr>
          <w:rFonts w:eastAsia="Times New Roman"/>
          <w:b/>
          <w:bCs/>
          <w:color w:val="1F497D" w:themeColor="text2"/>
        </w:rPr>
        <w:t>A p</w:t>
      </w:r>
      <w:r w:rsidR="008F3934" w:rsidRPr="1B091E37">
        <w:rPr>
          <w:rFonts w:eastAsia="Times New Roman"/>
          <w:b/>
          <w:bCs/>
          <w:color w:val="1F497D" w:themeColor="text2"/>
        </w:rPr>
        <w:t xml:space="preserve">arent has just informed us that they are no longer eligible for </w:t>
      </w:r>
      <w:r w:rsidR="005D4BEF">
        <w:rPr>
          <w:rFonts w:eastAsia="Times New Roman"/>
          <w:b/>
          <w:bCs/>
          <w:color w:val="1F497D" w:themeColor="text2"/>
        </w:rPr>
        <w:t>W</w:t>
      </w:r>
      <w:r w:rsidR="00541A48" w:rsidRPr="1B091E37">
        <w:rPr>
          <w:rFonts w:eastAsia="Times New Roman"/>
          <w:b/>
          <w:bCs/>
          <w:color w:val="1F497D" w:themeColor="text2"/>
        </w:rPr>
        <w:t xml:space="preserve">orking </w:t>
      </w:r>
      <w:r w:rsidR="005D4BEF">
        <w:rPr>
          <w:rFonts w:eastAsia="Times New Roman"/>
          <w:b/>
          <w:bCs/>
          <w:color w:val="1F497D" w:themeColor="text2"/>
        </w:rPr>
        <w:t>P</w:t>
      </w:r>
      <w:r w:rsidR="00541A48" w:rsidRPr="1B091E37">
        <w:rPr>
          <w:rFonts w:eastAsia="Times New Roman"/>
          <w:b/>
          <w:bCs/>
          <w:color w:val="1F497D" w:themeColor="text2"/>
        </w:rPr>
        <w:t xml:space="preserve">arent </w:t>
      </w:r>
      <w:r w:rsidR="005D4BEF">
        <w:rPr>
          <w:rFonts w:eastAsia="Times New Roman"/>
          <w:b/>
          <w:bCs/>
          <w:color w:val="1F497D" w:themeColor="text2"/>
        </w:rPr>
        <w:t>F</w:t>
      </w:r>
      <w:r w:rsidR="00541A48" w:rsidRPr="1B091E37">
        <w:rPr>
          <w:rFonts w:eastAsia="Times New Roman"/>
          <w:b/>
          <w:bCs/>
          <w:color w:val="1F497D" w:themeColor="text2"/>
        </w:rPr>
        <w:t xml:space="preserve">unded </w:t>
      </w:r>
      <w:r w:rsidR="005D4BEF">
        <w:rPr>
          <w:rFonts w:eastAsia="Times New Roman"/>
          <w:b/>
          <w:bCs/>
          <w:color w:val="1F497D" w:themeColor="text2"/>
        </w:rPr>
        <w:t>E</w:t>
      </w:r>
      <w:r w:rsidR="00541A48" w:rsidRPr="1B091E37">
        <w:rPr>
          <w:rFonts w:eastAsia="Times New Roman"/>
          <w:b/>
          <w:bCs/>
          <w:color w:val="1F497D" w:themeColor="text2"/>
        </w:rPr>
        <w:t>ntitlement</w:t>
      </w:r>
      <w:r w:rsidR="008F3934" w:rsidRPr="1B091E37">
        <w:rPr>
          <w:rFonts w:eastAsia="Times New Roman"/>
          <w:b/>
          <w:bCs/>
          <w:color w:val="1F497D" w:themeColor="text2"/>
        </w:rPr>
        <w:t xml:space="preserve">. When do I withdraw the </w:t>
      </w:r>
      <w:r w:rsidR="002421F9" w:rsidRPr="1B091E37">
        <w:rPr>
          <w:rFonts w:eastAsia="Times New Roman"/>
          <w:b/>
          <w:bCs/>
          <w:color w:val="1F497D" w:themeColor="text2"/>
        </w:rPr>
        <w:t>expanded/</w:t>
      </w:r>
      <w:r w:rsidR="008F3934" w:rsidRPr="1B091E37">
        <w:rPr>
          <w:rFonts w:eastAsia="Times New Roman"/>
          <w:b/>
          <w:bCs/>
          <w:color w:val="1F497D" w:themeColor="text2"/>
        </w:rPr>
        <w:t>extended hours?</w:t>
      </w:r>
    </w:p>
    <w:p w14:paraId="0A0F5DC6" w14:textId="77777777" w:rsidR="008F3934" w:rsidRDefault="008F3934" w:rsidP="008F3934"/>
    <w:p w14:paraId="0A8D27E2" w14:textId="3B0E54B7" w:rsidR="008F3934" w:rsidRDefault="008F3934" w:rsidP="002D43CF">
      <w:pPr>
        <w:pStyle w:val="ListParagraph"/>
        <w:numPr>
          <w:ilvl w:val="0"/>
          <w:numId w:val="6"/>
        </w:numPr>
      </w:pPr>
      <w:r>
        <w:t xml:space="preserve">If a parent </w:t>
      </w:r>
      <w:r w:rsidR="00044CF0">
        <w:t>is</w:t>
      </w:r>
      <w:r>
        <w:t xml:space="preserve"> no longer eligible</w:t>
      </w:r>
      <w:r w:rsidR="00044CF0">
        <w:t xml:space="preserve"> when they reconfirm their code</w:t>
      </w:r>
      <w:r w:rsidR="004108C7">
        <w:t>,</w:t>
      </w:r>
      <w:r w:rsidR="00044CF0">
        <w:t xml:space="preserve"> </w:t>
      </w:r>
      <w:r>
        <w:t xml:space="preserve">the period for which they can </w:t>
      </w:r>
      <w:r w:rsidR="6176C8F6">
        <w:t xml:space="preserve">continue to </w:t>
      </w:r>
      <w:r w:rsidR="00561BDB">
        <w:t>access</w:t>
      </w:r>
      <w:r>
        <w:t xml:space="preserve"> </w:t>
      </w:r>
      <w:r w:rsidR="00561BDB">
        <w:t>Working Parent Funded Entitlement</w:t>
      </w:r>
      <w:r>
        <w:t xml:space="preserve"> </w:t>
      </w:r>
      <w:r w:rsidR="00306556">
        <w:t xml:space="preserve">hours </w:t>
      </w:r>
      <w:r>
        <w:t>would depend on the</w:t>
      </w:r>
      <w:r w:rsidR="001927C6">
        <w:t xml:space="preserve"> G</w:t>
      </w:r>
      <w:r>
        <w:t xml:space="preserve">race </w:t>
      </w:r>
      <w:r w:rsidR="001927C6">
        <w:t>P</w:t>
      </w:r>
      <w:r>
        <w:t>eriod</w:t>
      </w:r>
      <w:r w:rsidR="001927C6">
        <w:t xml:space="preserve"> end date </w:t>
      </w:r>
      <w:r w:rsidR="00CF726D">
        <w:t>allocated to the code prior to the reconfirmation</w:t>
      </w:r>
      <w:r>
        <w:t xml:space="preserve">.  If this happens during a </w:t>
      </w:r>
      <w:r w:rsidR="00954B48">
        <w:t>funding period</w:t>
      </w:r>
      <w:r>
        <w:t xml:space="preserve">, the Grace period end date would at least cover the eligibility until the end of the current </w:t>
      </w:r>
      <w:r w:rsidR="00954B48">
        <w:t>funding period</w:t>
      </w:r>
      <w:r>
        <w:t xml:space="preserve"> and could also possibly </w:t>
      </w:r>
      <w:r w:rsidR="00954B48">
        <w:t xml:space="preserve">also </w:t>
      </w:r>
      <w:r>
        <w:t xml:space="preserve">cover the following </w:t>
      </w:r>
      <w:r w:rsidR="00954B48">
        <w:t>funding period</w:t>
      </w:r>
      <w:r>
        <w:t>.</w:t>
      </w:r>
      <w:bookmarkEnd w:id="1"/>
    </w:p>
    <w:p w14:paraId="69E4103C" w14:textId="77777777" w:rsidR="00094AEF" w:rsidRDefault="00094AEF" w:rsidP="00094AEF"/>
    <w:tbl>
      <w:tblPr>
        <w:tblStyle w:val="TableGrid"/>
        <w:tblW w:w="0" w:type="auto"/>
        <w:tblInd w:w="704" w:type="dxa"/>
        <w:tblLook w:val="04A0" w:firstRow="1" w:lastRow="0" w:firstColumn="1" w:lastColumn="0" w:noHBand="0" w:noVBand="1"/>
      </w:tblPr>
      <w:tblGrid>
        <w:gridCol w:w="4253"/>
        <w:gridCol w:w="4059"/>
      </w:tblGrid>
      <w:tr w:rsidR="00293428" w14:paraId="5659C488" w14:textId="77777777" w:rsidTr="00897713">
        <w:tc>
          <w:tcPr>
            <w:tcW w:w="4253" w:type="dxa"/>
          </w:tcPr>
          <w:p w14:paraId="4FAAA431" w14:textId="5280D116" w:rsidR="00293428" w:rsidRPr="00897713" w:rsidRDefault="003815FB" w:rsidP="00094AEF">
            <w:pPr>
              <w:rPr>
                <w:b/>
                <w:sz w:val="24"/>
                <w:szCs w:val="24"/>
              </w:rPr>
            </w:pPr>
            <w:r w:rsidRPr="00897713">
              <w:rPr>
                <w:b/>
                <w:sz w:val="24"/>
                <w:szCs w:val="24"/>
              </w:rPr>
              <w:t>Validity End Date of Eligibility Code</w:t>
            </w:r>
          </w:p>
        </w:tc>
        <w:tc>
          <w:tcPr>
            <w:tcW w:w="4059" w:type="dxa"/>
          </w:tcPr>
          <w:p w14:paraId="6069CFE7" w14:textId="24EA51EB" w:rsidR="008450E0" w:rsidRPr="00897713" w:rsidRDefault="008450E0" w:rsidP="00094AEF">
            <w:pPr>
              <w:rPr>
                <w:b/>
                <w:sz w:val="24"/>
                <w:szCs w:val="24"/>
              </w:rPr>
            </w:pPr>
            <w:r w:rsidRPr="00897713">
              <w:rPr>
                <w:b/>
                <w:sz w:val="24"/>
                <w:szCs w:val="24"/>
              </w:rPr>
              <w:t>Grace Period End Date</w:t>
            </w:r>
          </w:p>
        </w:tc>
      </w:tr>
      <w:tr w:rsidR="00293428" w14:paraId="57C6E724" w14:textId="77777777" w:rsidTr="00897713">
        <w:tc>
          <w:tcPr>
            <w:tcW w:w="4253" w:type="dxa"/>
          </w:tcPr>
          <w:p w14:paraId="4CD579A9" w14:textId="048466BB" w:rsidR="00293428" w:rsidRPr="00897713" w:rsidRDefault="008450E0" w:rsidP="00094AEF">
            <w:pPr>
              <w:rPr>
                <w:sz w:val="24"/>
                <w:szCs w:val="24"/>
              </w:rPr>
            </w:pPr>
            <w:r w:rsidRPr="00897713">
              <w:rPr>
                <w:sz w:val="24"/>
                <w:szCs w:val="24"/>
              </w:rPr>
              <w:t>1 January to 10 February</w:t>
            </w:r>
          </w:p>
        </w:tc>
        <w:tc>
          <w:tcPr>
            <w:tcW w:w="4059" w:type="dxa"/>
          </w:tcPr>
          <w:p w14:paraId="34A92395" w14:textId="1B7EF666" w:rsidR="00293428" w:rsidRPr="00897713" w:rsidRDefault="000667A3" w:rsidP="00094AEF">
            <w:pPr>
              <w:rPr>
                <w:sz w:val="24"/>
                <w:szCs w:val="24"/>
              </w:rPr>
            </w:pPr>
            <w:r w:rsidRPr="00897713">
              <w:rPr>
                <w:sz w:val="24"/>
                <w:szCs w:val="24"/>
              </w:rPr>
              <w:t>31 March</w:t>
            </w:r>
          </w:p>
        </w:tc>
      </w:tr>
      <w:tr w:rsidR="00293428" w14:paraId="70988506" w14:textId="77777777" w:rsidTr="00897713">
        <w:tc>
          <w:tcPr>
            <w:tcW w:w="4253" w:type="dxa"/>
          </w:tcPr>
          <w:p w14:paraId="4D4C618C" w14:textId="2249B297" w:rsidR="00293428" w:rsidRPr="00897713" w:rsidRDefault="008450E0" w:rsidP="00094AEF">
            <w:pPr>
              <w:rPr>
                <w:sz w:val="24"/>
                <w:szCs w:val="24"/>
              </w:rPr>
            </w:pPr>
            <w:r w:rsidRPr="00897713">
              <w:rPr>
                <w:sz w:val="24"/>
                <w:szCs w:val="24"/>
              </w:rPr>
              <w:t>11 February to 31 March</w:t>
            </w:r>
          </w:p>
        </w:tc>
        <w:tc>
          <w:tcPr>
            <w:tcW w:w="4059" w:type="dxa"/>
          </w:tcPr>
          <w:p w14:paraId="0647190C" w14:textId="2964F60A" w:rsidR="00293428" w:rsidRPr="00897713" w:rsidRDefault="000667A3" w:rsidP="00094AEF">
            <w:pPr>
              <w:rPr>
                <w:sz w:val="24"/>
                <w:szCs w:val="24"/>
              </w:rPr>
            </w:pPr>
            <w:r w:rsidRPr="00897713">
              <w:rPr>
                <w:sz w:val="24"/>
                <w:szCs w:val="24"/>
              </w:rPr>
              <w:t>31 August</w:t>
            </w:r>
          </w:p>
        </w:tc>
      </w:tr>
      <w:tr w:rsidR="00293428" w14:paraId="27FE8A53" w14:textId="77777777" w:rsidTr="00897713">
        <w:tc>
          <w:tcPr>
            <w:tcW w:w="4253" w:type="dxa"/>
          </w:tcPr>
          <w:p w14:paraId="049E2C05" w14:textId="5EA2F568" w:rsidR="00293428" w:rsidRPr="00897713" w:rsidRDefault="00F60B86" w:rsidP="00094AEF">
            <w:pPr>
              <w:rPr>
                <w:sz w:val="24"/>
                <w:szCs w:val="24"/>
              </w:rPr>
            </w:pPr>
            <w:r w:rsidRPr="00897713">
              <w:rPr>
                <w:sz w:val="24"/>
                <w:szCs w:val="24"/>
              </w:rPr>
              <w:t>1 April to 26 May</w:t>
            </w:r>
          </w:p>
        </w:tc>
        <w:tc>
          <w:tcPr>
            <w:tcW w:w="4059" w:type="dxa"/>
          </w:tcPr>
          <w:p w14:paraId="430B6A6C" w14:textId="421822EF" w:rsidR="00293428" w:rsidRPr="00897713" w:rsidRDefault="0025424F" w:rsidP="00094AEF">
            <w:pPr>
              <w:rPr>
                <w:sz w:val="24"/>
                <w:szCs w:val="24"/>
              </w:rPr>
            </w:pPr>
            <w:r w:rsidRPr="00897713">
              <w:rPr>
                <w:sz w:val="24"/>
                <w:szCs w:val="24"/>
              </w:rPr>
              <w:t>31 August</w:t>
            </w:r>
          </w:p>
        </w:tc>
      </w:tr>
      <w:tr w:rsidR="00293428" w14:paraId="5E7AA904" w14:textId="77777777" w:rsidTr="00897713">
        <w:tc>
          <w:tcPr>
            <w:tcW w:w="4253" w:type="dxa"/>
          </w:tcPr>
          <w:p w14:paraId="6B0D6ADD" w14:textId="16112A29" w:rsidR="00293428" w:rsidRPr="00897713" w:rsidRDefault="00F60B86" w:rsidP="00094AEF">
            <w:pPr>
              <w:rPr>
                <w:sz w:val="24"/>
                <w:szCs w:val="24"/>
              </w:rPr>
            </w:pPr>
            <w:r w:rsidRPr="00897713">
              <w:rPr>
                <w:sz w:val="24"/>
                <w:szCs w:val="24"/>
              </w:rPr>
              <w:t>27 May to 31</w:t>
            </w:r>
            <w:r w:rsidRPr="00897713">
              <w:rPr>
                <w:sz w:val="24"/>
                <w:szCs w:val="24"/>
                <w:vertAlign w:val="superscript"/>
              </w:rPr>
              <w:t>st</w:t>
            </w:r>
            <w:r w:rsidRPr="00897713">
              <w:rPr>
                <w:sz w:val="24"/>
                <w:szCs w:val="24"/>
              </w:rPr>
              <w:t xml:space="preserve"> August</w:t>
            </w:r>
          </w:p>
        </w:tc>
        <w:tc>
          <w:tcPr>
            <w:tcW w:w="4059" w:type="dxa"/>
          </w:tcPr>
          <w:p w14:paraId="7CC9A2E2" w14:textId="34932384" w:rsidR="00293428" w:rsidRPr="00897713" w:rsidRDefault="0025424F" w:rsidP="00094AEF">
            <w:pPr>
              <w:rPr>
                <w:sz w:val="24"/>
                <w:szCs w:val="24"/>
              </w:rPr>
            </w:pPr>
            <w:r w:rsidRPr="00897713">
              <w:rPr>
                <w:sz w:val="24"/>
                <w:szCs w:val="24"/>
              </w:rPr>
              <w:t>31 December</w:t>
            </w:r>
          </w:p>
        </w:tc>
      </w:tr>
      <w:tr w:rsidR="00293428" w14:paraId="6C5045A6" w14:textId="77777777" w:rsidTr="00897713">
        <w:tc>
          <w:tcPr>
            <w:tcW w:w="4253" w:type="dxa"/>
          </w:tcPr>
          <w:p w14:paraId="22B2F478" w14:textId="15FE3C57" w:rsidR="00293428" w:rsidRPr="00897713" w:rsidRDefault="00F60B86" w:rsidP="00094AEF">
            <w:pPr>
              <w:rPr>
                <w:sz w:val="24"/>
                <w:szCs w:val="24"/>
              </w:rPr>
            </w:pPr>
            <w:r w:rsidRPr="00897713">
              <w:rPr>
                <w:sz w:val="24"/>
                <w:szCs w:val="24"/>
              </w:rPr>
              <w:t xml:space="preserve">1 </w:t>
            </w:r>
            <w:r w:rsidR="00897713" w:rsidRPr="00897713">
              <w:rPr>
                <w:sz w:val="24"/>
                <w:szCs w:val="24"/>
              </w:rPr>
              <w:t>September</w:t>
            </w:r>
            <w:r w:rsidRPr="00897713">
              <w:rPr>
                <w:sz w:val="24"/>
                <w:szCs w:val="24"/>
              </w:rPr>
              <w:t xml:space="preserve"> to 21 October</w:t>
            </w:r>
          </w:p>
        </w:tc>
        <w:tc>
          <w:tcPr>
            <w:tcW w:w="4059" w:type="dxa"/>
          </w:tcPr>
          <w:p w14:paraId="4659564B" w14:textId="5EE8E1FD" w:rsidR="00293428" w:rsidRPr="00897713" w:rsidRDefault="0025424F" w:rsidP="00094AEF">
            <w:pPr>
              <w:rPr>
                <w:sz w:val="24"/>
                <w:szCs w:val="24"/>
              </w:rPr>
            </w:pPr>
            <w:r w:rsidRPr="00897713">
              <w:rPr>
                <w:sz w:val="24"/>
                <w:szCs w:val="24"/>
              </w:rPr>
              <w:t>31 December</w:t>
            </w:r>
          </w:p>
        </w:tc>
      </w:tr>
      <w:tr w:rsidR="00293428" w14:paraId="37F18B43" w14:textId="77777777" w:rsidTr="00897713">
        <w:tc>
          <w:tcPr>
            <w:tcW w:w="4253" w:type="dxa"/>
          </w:tcPr>
          <w:p w14:paraId="5E8CD94E" w14:textId="54D9D3F8" w:rsidR="00293428" w:rsidRPr="00897713" w:rsidRDefault="00F60B86" w:rsidP="00094AEF">
            <w:pPr>
              <w:rPr>
                <w:sz w:val="24"/>
                <w:szCs w:val="24"/>
              </w:rPr>
            </w:pPr>
            <w:r w:rsidRPr="00897713">
              <w:rPr>
                <w:sz w:val="24"/>
                <w:szCs w:val="24"/>
              </w:rPr>
              <w:t xml:space="preserve">22 </w:t>
            </w:r>
            <w:r w:rsidR="000667A3" w:rsidRPr="00897713">
              <w:rPr>
                <w:sz w:val="24"/>
                <w:szCs w:val="24"/>
              </w:rPr>
              <w:t>October to 31 December</w:t>
            </w:r>
          </w:p>
        </w:tc>
        <w:tc>
          <w:tcPr>
            <w:tcW w:w="4059" w:type="dxa"/>
          </w:tcPr>
          <w:p w14:paraId="5C7963AB" w14:textId="07041A6D" w:rsidR="00293428" w:rsidRPr="00897713" w:rsidRDefault="0025424F" w:rsidP="00094AEF">
            <w:pPr>
              <w:rPr>
                <w:sz w:val="24"/>
                <w:szCs w:val="24"/>
              </w:rPr>
            </w:pPr>
            <w:r w:rsidRPr="00897713">
              <w:rPr>
                <w:sz w:val="24"/>
                <w:szCs w:val="24"/>
              </w:rPr>
              <w:t>31 March</w:t>
            </w:r>
          </w:p>
        </w:tc>
      </w:tr>
    </w:tbl>
    <w:p w14:paraId="56808F32" w14:textId="77777777" w:rsidR="00094AEF" w:rsidRDefault="00094AEF" w:rsidP="002A7906"/>
    <w:p w14:paraId="643FD05B" w14:textId="73195C9C" w:rsidR="008F3934" w:rsidRDefault="008F3934" w:rsidP="008F3934"/>
    <w:p w14:paraId="670F384D" w14:textId="7C80C512" w:rsidR="003322F0" w:rsidRPr="00D71FFE" w:rsidRDefault="003322F0" w:rsidP="1B091E37">
      <w:pPr>
        <w:pStyle w:val="ListParagraph"/>
        <w:numPr>
          <w:ilvl w:val="0"/>
          <w:numId w:val="46"/>
        </w:numPr>
        <w:rPr>
          <w:rFonts w:eastAsia="Times New Roman"/>
          <w:b/>
          <w:bCs/>
          <w:color w:val="1F497D" w:themeColor="text2"/>
        </w:rPr>
      </w:pPr>
      <w:r w:rsidRPr="1B091E37">
        <w:rPr>
          <w:rFonts w:eastAsia="Times New Roman"/>
          <w:b/>
          <w:bCs/>
          <w:color w:val="1F497D" w:themeColor="text2"/>
        </w:rPr>
        <w:t>A parent</w:t>
      </w:r>
      <w:r w:rsidR="00961965" w:rsidRPr="1B091E37">
        <w:rPr>
          <w:rFonts w:eastAsia="Times New Roman"/>
          <w:b/>
          <w:bCs/>
          <w:color w:val="1F497D" w:themeColor="text2"/>
        </w:rPr>
        <w:t xml:space="preserve"> whose code was </w:t>
      </w:r>
      <w:r w:rsidR="00030A58" w:rsidRPr="1B091E37">
        <w:rPr>
          <w:rFonts w:eastAsia="Times New Roman"/>
          <w:b/>
          <w:bCs/>
          <w:color w:val="1F497D" w:themeColor="text2"/>
        </w:rPr>
        <w:t xml:space="preserve">showing as </w:t>
      </w:r>
      <w:r w:rsidR="00961965" w:rsidRPr="1B091E37">
        <w:rPr>
          <w:rFonts w:eastAsia="Times New Roman"/>
          <w:b/>
          <w:bCs/>
          <w:color w:val="1F497D" w:themeColor="text2"/>
        </w:rPr>
        <w:t xml:space="preserve">expiring </w:t>
      </w:r>
      <w:r w:rsidR="00030A58" w:rsidRPr="1B091E37">
        <w:rPr>
          <w:rFonts w:eastAsia="Times New Roman"/>
          <w:b/>
          <w:bCs/>
          <w:color w:val="1F497D" w:themeColor="text2"/>
        </w:rPr>
        <w:t xml:space="preserve">on my code checking portal </w:t>
      </w:r>
      <w:r w:rsidR="00961965" w:rsidRPr="1B091E37">
        <w:rPr>
          <w:rFonts w:eastAsia="Times New Roman"/>
          <w:b/>
          <w:bCs/>
          <w:color w:val="1F497D" w:themeColor="text2"/>
        </w:rPr>
        <w:t xml:space="preserve">has </w:t>
      </w:r>
      <w:r w:rsidR="00030A58" w:rsidRPr="1B091E37">
        <w:rPr>
          <w:rFonts w:eastAsia="Times New Roman"/>
          <w:b/>
          <w:bCs/>
          <w:color w:val="1F497D" w:themeColor="text2"/>
        </w:rPr>
        <w:t>said they have reconfirmed</w:t>
      </w:r>
      <w:r w:rsidR="00F47FAD" w:rsidRPr="1B091E37">
        <w:rPr>
          <w:rFonts w:eastAsia="Times New Roman"/>
          <w:b/>
          <w:bCs/>
          <w:color w:val="1F497D" w:themeColor="text2"/>
        </w:rPr>
        <w:t xml:space="preserve"> it now</w:t>
      </w:r>
      <w:r w:rsidR="570E19E0" w:rsidRPr="1B091E37">
        <w:rPr>
          <w:rFonts w:eastAsia="Times New Roman"/>
          <w:b/>
          <w:bCs/>
          <w:color w:val="1F497D" w:themeColor="text2"/>
        </w:rPr>
        <w:t>,</w:t>
      </w:r>
      <w:r w:rsidR="00F47FAD" w:rsidRPr="1B091E37">
        <w:rPr>
          <w:rFonts w:eastAsia="Times New Roman"/>
          <w:b/>
          <w:bCs/>
          <w:color w:val="1F497D" w:themeColor="text2"/>
        </w:rPr>
        <w:t xml:space="preserve"> but the new dates are not showing on my portal</w:t>
      </w:r>
      <w:r w:rsidR="00197346" w:rsidRPr="1B091E37">
        <w:rPr>
          <w:rFonts w:eastAsia="Times New Roman"/>
          <w:b/>
          <w:bCs/>
          <w:color w:val="1F497D" w:themeColor="text2"/>
        </w:rPr>
        <w:t>.</w:t>
      </w:r>
    </w:p>
    <w:p w14:paraId="4DEFC181" w14:textId="77777777" w:rsidR="003322F0" w:rsidRDefault="003322F0" w:rsidP="003322F0"/>
    <w:p w14:paraId="7F29294B" w14:textId="03EFE758" w:rsidR="008F3934" w:rsidRDefault="00FE6C44" w:rsidP="002D43CF">
      <w:pPr>
        <w:pStyle w:val="ListParagraph"/>
        <w:numPr>
          <w:ilvl w:val="0"/>
          <w:numId w:val="45"/>
        </w:numPr>
      </w:pPr>
      <w:r>
        <w:t xml:space="preserve">Your eligibility </w:t>
      </w:r>
      <w:r w:rsidR="7B41F835">
        <w:t xml:space="preserve">code </w:t>
      </w:r>
      <w:r>
        <w:t>check</w:t>
      </w:r>
      <w:r w:rsidR="004E5E5C">
        <w:t xml:space="preserve">ing portal checks for update on the HMRC live system once a week, </w:t>
      </w:r>
      <w:r w:rsidR="00A003FE">
        <w:t xml:space="preserve">usually </w:t>
      </w:r>
      <w:r w:rsidR="004E5E5C">
        <w:t xml:space="preserve">on a Sunday. You should therefore see any </w:t>
      </w:r>
      <w:r w:rsidR="00CF6C37">
        <w:t xml:space="preserve">updates made during the previous week on </w:t>
      </w:r>
      <w:r w:rsidR="00E31665">
        <w:t>your portal</w:t>
      </w:r>
      <w:r w:rsidR="00D23196">
        <w:t xml:space="preserve"> the following week</w:t>
      </w:r>
      <w:r w:rsidR="00CF6C37">
        <w:t>.</w:t>
      </w:r>
      <w:r w:rsidR="003322F0">
        <w:br/>
      </w:r>
    </w:p>
    <w:p w14:paraId="69221436" w14:textId="3326EE08" w:rsidR="008F3934" w:rsidRPr="000E6DE3" w:rsidRDefault="0B853966" w:rsidP="1B091E37">
      <w:pPr>
        <w:pStyle w:val="ListParagraph"/>
        <w:numPr>
          <w:ilvl w:val="0"/>
          <w:numId w:val="7"/>
        </w:numPr>
        <w:rPr>
          <w:rFonts w:eastAsia="Times New Roman"/>
          <w:b/>
          <w:bCs/>
          <w:color w:val="1F497D" w:themeColor="text2"/>
        </w:rPr>
      </w:pPr>
      <w:r w:rsidRPr="1B091E37">
        <w:rPr>
          <w:rFonts w:eastAsia="Times New Roman"/>
          <w:b/>
          <w:bCs/>
          <w:color w:val="1F497D" w:themeColor="text2"/>
        </w:rPr>
        <w:t>If a</w:t>
      </w:r>
      <w:r w:rsidR="008F3934" w:rsidRPr="1B091E37">
        <w:rPr>
          <w:rFonts w:eastAsia="Times New Roman"/>
          <w:b/>
          <w:bCs/>
          <w:color w:val="1F497D" w:themeColor="text2"/>
        </w:rPr>
        <w:t xml:space="preserve"> </w:t>
      </w:r>
      <w:r w:rsidR="006615DB">
        <w:rPr>
          <w:rFonts w:eastAsia="Times New Roman"/>
          <w:b/>
          <w:bCs/>
          <w:color w:val="1F497D" w:themeColor="text2"/>
        </w:rPr>
        <w:t>c</w:t>
      </w:r>
      <w:r w:rsidR="008F3934" w:rsidRPr="1B091E37">
        <w:rPr>
          <w:rFonts w:eastAsia="Times New Roman"/>
          <w:b/>
          <w:bCs/>
          <w:color w:val="1F497D" w:themeColor="text2"/>
        </w:rPr>
        <w:t xml:space="preserve">hild is in their Grace period at the start of </w:t>
      </w:r>
      <w:r w:rsidR="00954B48" w:rsidRPr="1B091E37">
        <w:rPr>
          <w:rFonts w:eastAsia="Times New Roman"/>
          <w:b/>
          <w:bCs/>
          <w:color w:val="1F497D" w:themeColor="text2"/>
        </w:rPr>
        <w:t xml:space="preserve">the </w:t>
      </w:r>
      <w:r w:rsidR="00954B48" w:rsidRPr="1B091E37">
        <w:rPr>
          <w:b/>
          <w:bCs/>
          <w:color w:val="1F497D" w:themeColor="text2"/>
        </w:rPr>
        <w:t xml:space="preserve">funding </w:t>
      </w:r>
      <w:r w:rsidRPr="1B091E37" w:rsidDel="00954B48">
        <w:rPr>
          <w:b/>
          <w:bCs/>
          <w:color w:val="1F497D" w:themeColor="text2"/>
        </w:rPr>
        <w:t>period</w:t>
      </w:r>
      <w:r w:rsidR="2713D150" w:rsidRPr="1B091E37">
        <w:rPr>
          <w:b/>
          <w:bCs/>
          <w:color w:val="1F497D" w:themeColor="text2"/>
        </w:rPr>
        <w:t>,</w:t>
      </w:r>
      <w:r w:rsidR="008F3934" w:rsidRPr="1B091E37">
        <w:rPr>
          <w:rFonts w:eastAsia="Times New Roman"/>
          <w:b/>
          <w:bCs/>
          <w:color w:val="1F497D" w:themeColor="text2"/>
        </w:rPr>
        <w:t xml:space="preserve"> can they still claim the </w:t>
      </w:r>
      <w:r w:rsidR="0042006D" w:rsidRPr="1B091E37">
        <w:rPr>
          <w:rFonts w:eastAsia="Times New Roman"/>
          <w:b/>
          <w:bCs/>
          <w:color w:val="1F497D" w:themeColor="text2"/>
        </w:rPr>
        <w:t>Working Parent Funded Entitlement?</w:t>
      </w:r>
    </w:p>
    <w:p w14:paraId="5B6E4018" w14:textId="77777777" w:rsidR="008F3934" w:rsidRDefault="008F3934" w:rsidP="1B091E37">
      <w:pPr>
        <w:rPr>
          <w:b/>
          <w:bCs/>
        </w:rPr>
      </w:pPr>
    </w:p>
    <w:p w14:paraId="2F9DC8D0" w14:textId="607FC0C8" w:rsidR="008F3934" w:rsidRDefault="008F3934" w:rsidP="002D43CF">
      <w:pPr>
        <w:pStyle w:val="ListParagraph"/>
        <w:numPr>
          <w:ilvl w:val="0"/>
          <w:numId w:val="8"/>
        </w:numPr>
      </w:pPr>
      <w:r>
        <w:t xml:space="preserve">If the child was accessing their </w:t>
      </w:r>
      <w:r w:rsidR="006615DB">
        <w:t>W</w:t>
      </w:r>
      <w:r w:rsidR="6FF1DE46">
        <w:t xml:space="preserve">orking </w:t>
      </w:r>
      <w:r w:rsidR="006615DB">
        <w:t>P</w:t>
      </w:r>
      <w:r w:rsidR="6FF1DE46">
        <w:t xml:space="preserve">arent </w:t>
      </w:r>
      <w:r w:rsidR="006615DB">
        <w:t>F</w:t>
      </w:r>
      <w:r w:rsidR="6FF1DE46">
        <w:t xml:space="preserve">unded </w:t>
      </w:r>
      <w:r w:rsidR="006615DB">
        <w:t>E</w:t>
      </w:r>
      <w:r w:rsidR="6FF1DE46">
        <w:t>ntitl</w:t>
      </w:r>
      <w:r w:rsidR="00DE09F0">
        <w:t>e</w:t>
      </w:r>
      <w:r w:rsidR="6FF1DE46">
        <w:t xml:space="preserve">ment </w:t>
      </w:r>
      <w:r>
        <w:t xml:space="preserve">hours </w:t>
      </w:r>
      <w:r w:rsidR="00E564B4">
        <w:t>at</w:t>
      </w:r>
      <w:r>
        <w:t xml:space="preserve"> your setting </w:t>
      </w:r>
      <w:r w:rsidR="00954B48">
        <w:t xml:space="preserve">during </w:t>
      </w:r>
      <w:r>
        <w:t xml:space="preserve">the previous </w:t>
      </w:r>
      <w:r w:rsidR="00954B48">
        <w:t>funding period</w:t>
      </w:r>
      <w:r>
        <w:t xml:space="preserve"> and the grace period covers till the end of the next </w:t>
      </w:r>
      <w:r w:rsidR="00B831F5">
        <w:t xml:space="preserve">one, </w:t>
      </w:r>
      <w:r>
        <w:t xml:space="preserve">then </w:t>
      </w:r>
      <w:r w:rsidR="60D94E3C">
        <w:t xml:space="preserve">yes, </w:t>
      </w:r>
      <w:r>
        <w:t xml:space="preserve">they will be able to </w:t>
      </w:r>
      <w:r w:rsidR="005B263C">
        <w:t xml:space="preserve">access </w:t>
      </w:r>
      <w:r>
        <w:t>the</w:t>
      </w:r>
      <w:r w:rsidR="13B90C0D">
        <w:t xml:space="preserve">m. </w:t>
      </w:r>
      <w:r>
        <w:t xml:space="preserve"> They would not be able to </w:t>
      </w:r>
      <w:r w:rsidR="005B263C">
        <w:t xml:space="preserve">start accessing </w:t>
      </w:r>
      <w:r w:rsidR="025742E6">
        <w:t xml:space="preserve">any </w:t>
      </w:r>
      <w:r w:rsidR="00871706">
        <w:t>Working Parent Funded Entitlement</w:t>
      </w:r>
      <w:r w:rsidR="005B263C">
        <w:t xml:space="preserve"> </w:t>
      </w:r>
      <w:r w:rsidR="613C4553">
        <w:t xml:space="preserve">hours with you </w:t>
      </w:r>
      <w:r w:rsidR="1F4A7A7C">
        <w:t>if they haven’t done so before</w:t>
      </w:r>
      <w:r w:rsidR="67C6F9E5">
        <w:t>,</w:t>
      </w:r>
      <w:r w:rsidR="005B263C">
        <w:t xml:space="preserve"> </w:t>
      </w:r>
      <w:r>
        <w:t>while they are in their grace period.</w:t>
      </w:r>
    </w:p>
    <w:p w14:paraId="18DB2BAE" w14:textId="77777777" w:rsidR="008F3934" w:rsidRDefault="008F3934" w:rsidP="008F3934"/>
    <w:p w14:paraId="2B277C9E" w14:textId="78FBF35E" w:rsidR="008F3934" w:rsidRPr="00312E55" w:rsidRDefault="009E1895" w:rsidP="1B091E37">
      <w:pPr>
        <w:pStyle w:val="ListParagraph"/>
        <w:numPr>
          <w:ilvl w:val="0"/>
          <w:numId w:val="9"/>
        </w:numPr>
        <w:rPr>
          <w:rFonts w:eastAsia="Times New Roman"/>
          <w:b/>
          <w:bCs/>
          <w:color w:val="1F497D" w:themeColor="text2"/>
        </w:rPr>
      </w:pPr>
      <w:r w:rsidRPr="1B091E37">
        <w:rPr>
          <w:rFonts w:eastAsia="Times New Roman"/>
          <w:b/>
          <w:bCs/>
          <w:color w:val="1F497D" w:themeColor="text2"/>
        </w:rPr>
        <w:t>A c</w:t>
      </w:r>
      <w:r w:rsidR="008F3934" w:rsidRPr="1B091E37">
        <w:rPr>
          <w:rFonts w:eastAsia="Times New Roman"/>
          <w:b/>
          <w:bCs/>
          <w:color w:val="1F497D" w:themeColor="text2"/>
        </w:rPr>
        <w:t xml:space="preserve">hild has just turned </w:t>
      </w:r>
      <w:r w:rsidR="000C5659" w:rsidRPr="1B091E37">
        <w:rPr>
          <w:rFonts w:eastAsia="Times New Roman"/>
          <w:b/>
          <w:bCs/>
          <w:color w:val="1F497D" w:themeColor="text2"/>
        </w:rPr>
        <w:t>9 months</w:t>
      </w:r>
      <w:r w:rsidR="008F3934" w:rsidRPr="1B091E37">
        <w:rPr>
          <w:rFonts w:eastAsia="Times New Roman"/>
          <w:b/>
          <w:bCs/>
          <w:color w:val="1F497D" w:themeColor="text2"/>
        </w:rPr>
        <w:t xml:space="preserve"> during the current </w:t>
      </w:r>
      <w:r w:rsidR="00D308ED" w:rsidRPr="1B091E37">
        <w:rPr>
          <w:rFonts w:eastAsia="Times New Roman"/>
          <w:b/>
          <w:bCs/>
          <w:color w:val="1F497D" w:themeColor="text2"/>
        </w:rPr>
        <w:t xml:space="preserve">funding period </w:t>
      </w:r>
      <w:r w:rsidR="008F3934" w:rsidRPr="1B091E37">
        <w:rPr>
          <w:rFonts w:eastAsia="Times New Roman"/>
          <w:b/>
          <w:bCs/>
          <w:color w:val="1F497D" w:themeColor="text2"/>
        </w:rPr>
        <w:t>and has a</w:t>
      </w:r>
      <w:r w:rsidR="00CC7122" w:rsidRPr="1B091E37">
        <w:rPr>
          <w:rFonts w:eastAsia="Times New Roman"/>
          <w:b/>
          <w:bCs/>
          <w:color w:val="1F497D" w:themeColor="text2"/>
        </w:rPr>
        <w:t xml:space="preserve"> working parent</w:t>
      </w:r>
      <w:r w:rsidR="008F3934" w:rsidRPr="1B091E37">
        <w:rPr>
          <w:rFonts w:eastAsia="Times New Roman"/>
          <w:b/>
          <w:bCs/>
          <w:color w:val="1F497D" w:themeColor="text2"/>
        </w:rPr>
        <w:t xml:space="preserve"> eligibility code.  Can they </w:t>
      </w:r>
      <w:r w:rsidR="000C5659" w:rsidRPr="1B091E37">
        <w:rPr>
          <w:rFonts w:eastAsia="Times New Roman"/>
          <w:b/>
          <w:bCs/>
          <w:color w:val="1F497D" w:themeColor="text2"/>
        </w:rPr>
        <w:t xml:space="preserve">access </w:t>
      </w:r>
      <w:r w:rsidR="00CC7122" w:rsidRPr="1B091E37">
        <w:rPr>
          <w:rFonts w:eastAsia="Times New Roman"/>
          <w:b/>
          <w:bCs/>
          <w:color w:val="1F497D" w:themeColor="text2"/>
        </w:rPr>
        <w:t>funded hours straight away?</w:t>
      </w:r>
    </w:p>
    <w:p w14:paraId="24E47B0A" w14:textId="77777777" w:rsidR="008F3934" w:rsidRDefault="008F3934" w:rsidP="008F3934"/>
    <w:p w14:paraId="6C50E69A" w14:textId="56B26035" w:rsidR="008F3934" w:rsidRDefault="008F3934" w:rsidP="006A00D2">
      <w:pPr>
        <w:pStyle w:val="ListParagraph"/>
        <w:numPr>
          <w:ilvl w:val="0"/>
          <w:numId w:val="10"/>
        </w:numPr>
      </w:pPr>
      <w:r>
        <w:t>No,</w:t>
      </w:r>
      <w:r w:rsidR="00FA2C54">
        <w:t xml:space="preserve"> in addition to having a valid working parent code,</w:t>
      </w:r>
      <w:r>
        <w:t xml:space="preserve"> the child needs to have turned </w:t>
      </w:r>
      <w:r w:rsidR="00FA2C54">
        <w:t xml:space="preserve">the age of eligibility </w:t>
      </w:r>
      <w:r>
        <w:t xml:space="preserve">by the end of the month before the </w:t>
      </w:r>
      <w:r w:rsidR="00D308ED">
        <w:t>funding period</w:t>
      </w:r>
      <w:r>
        <w:t xml:space="preserve"> starts i.e</w:t>
      </w:r>
      <w:r w:rsidR="00861896">
        <w:t>.</w:t>
      </w:r>
      <w:r>
        <w:t xml:space="preserve"> 31</w:t>
      </w:r>
      <w:r w:rsidRPr="003103AE">
        <w:rPr>
          <w:vertAlign w:val="superscript"/>
        </w:rPr>
        <w:t>st</w:t>
      </w:r>
      <w:r>
        <w:t xml:space="preserve"> </w:t>
      </w:r>
      <w:r>
        <w:lastRenderedPageBreak/>
        <w:t xml:space="preserve">March for </w:t>
      </w:r>
      <w:r w:rsidR="00F15A44">
        <w:t xml:space="preserve">the </w:t>
      </w:r>
      <w:r w:rsidR="006F6121">
        <w:t>S</w:t>
      </w:r>
      <w:r w:rsidR="00B478A6">
        <w:t>ummer</w:t>
      </w:r>
      <w:r>
        <w:t xml:space="preserve"> </w:t>
      </w:r>
      <w:bookmarkStart w:id="2" w:name="_Hlk173839299"/>
      <w:r w:rsidR="00F15A44">
        <w:t>funding period</w:t>
      </w:r>
      <w:bookmarkEnd w:id="2"/>
      <w:r>
        <w:t>, 31</w:t>
      </w:r>
      <w:r w:rsidRPr="006A00D2">
        <w:rPr>
          <w:vertAlign w:val="superscript"/>
        </w:rPr>
        <w:t>st</w:t>
      </w:r>
      <w:r>
        <w:t xml:space="preserve"> August for </w:t>
      </w:r>
      <w:r w:rsidR="006A00D2">
        <w:t>A</w:t>
      </w:r>
      <w:r>
        <w:t xml:space="preserve">utumn </w:t>
      </w:r>
      <w:r w:rsidR="00A00BE9">
        <w:t>and</w:t>
      </w:r>
      <w:r>
        <w:t xml:space="preserve"> 31</w:t>
      </w:r>
      <w:r w:rsidRPr="006A00D2">
        <w:rPr>
          <w:vertAlign w:val="superscript"/>
        </w:rPr>
        <w:t>st</w:t>
      </w:r>
      <w:r>
        <w:t xml:space="preserve"> December for the </w:t>
      </w:r>
      <w:r w:rsidR="007D029B">
        <w:t>S</w:t>
      </w:r>
      <w:r>
        <w:t xml:space="preserve">pring </w:t>
      </w:r>
      <w:r w:rsidR="00F15A44">
        <w:t>funding period</w:t>
      </w:r>
      <w:r>
        <w:t xml:space="preserve">.  </w:t>
      </w:r>
      <w:r w:rsidR="00262185">
        <w:t xml:space="preserve">This is also the same for </w:t>
      </w:r>
      <w:r w:rsidR="00F023AA">
        <w:t xml:space="preserve">children accessing the additional 15 hours Extended </w:t>
      </w:r>
      <w:r w:rsidR="00FF5634">
        <w:t>Funded E</w:t>
      </w:r>
      <w:r w:rsidR="00F023AA">
        <w:t xml:space="preserve">ntitlement for </w:t>
      </w:r>
      <w:r w:rsidR="67E112E6">
        <w:t>3- &amp; 4-year-olds</w:t>
      </w:r>
      <w:r w:rsidR="00FF5634">
        <w:t xml:space="preserve">; they must turn 3 </w:t>
      </w:r>
      <w:r w:rsidR="00646C49">
        <w:t xml:space="preserve">by the end of the month before </w:t>
      </w:r>
      <w:r w:rsidR="001A772B">
        <w:t>funding period</w:t>
      </w:r>
      <w:r w:rsidR="00646C49">
        <w:t xml:space="preserve"> starts </w:t>
      </w:r>
      <w:r w:rsidR="00A52851">
        <w:t xml:space="preserve">and have a valid working parent </w:t>
      </w:r>
      <w:r w:rsidR="00E50967">
        <w:t>code for the period.</w:t>
      </w:r>
    </w:p>
    <w:p w14:paraId="76AB9615" w14:textId="77777777" w:rsidR="008F3934" w:rsidRDefault="008F3934" w:rsidP="008F3934"/>
    <w:p w14:paraId="2FA99273" w14:textId="77777777" w:rsidR="008F3934" w:rsidRPr="002A2333" w:rsidRDefault="008F3934" w:rsidP="003103AE">
      <w:pPr>
        <w:autoSpaceDE w:val="0"/>
        <w:autoSpaceDN w:val="0"/>
        <w:ind w:left="720"/>
        <w:rPr>
          <w:sz w:val="24"/>
          <w:szCs w:val="24"/>
        </w:rPr>
      </w:pPr>
      <w:r w:rsidRPr="002A2333">
        <w:rPr>
          <w:sz w:val="24"/>
          <w:szCs w:val="24"/>
        </w:rPr>
        <w:t>HMRC allows a parent to apply from the first date of the term before their child turns the age of eligibility</w:t>
      </w:r>
    </w:p>
    <w:p w14:paraId="26971CF1" w14:textId="77777777" w:rsidR="00B828D9" w:rsidRPr="002A2333" w:rsidRDefault="00B828D9" w:rsidP="008F3934">
      <w:pPr>
        <w:autoSpaceDE w:val="0"/>
        <w:autoSpaceDN w:val="0"/>
        <w:rPr>
          <w:sz w:val="24"/>
          <w:szCs w:val="24"/>
        </w:rPr>
      </w:pPr>
    </w:p>
    <w:p w14:paraId="7B9F4185" w14:textId="66EF2F7A" w:rsidR="00B828D9" w:rsidRPr="002A2333" w:rsidRDefault="00B828D9" w:rsidP="003103AE">
      <w:pPr>
        <w:autoSpaceDE w:val="0"/>
        <w:autoSpaceDN w:val="0"/>
        <w:ind w:left="720"/>
        <w:rPr>
          <w:sz w:val="24"/>
          <w:szCs w:val="24"/>
        </w:rPr>
      </w:pPr>
      <w:r w:rsidRPr="002A2333">
        <w:rPr>
          <w:sz w:val="24"/>
          <w:szCs w:val="24"/>
        </w:rPr>
        <w:t xml:space="preserve">Please refer to the published Funding </w:t>
      </w:r>
      <w:r w:rsidR="0020110C" w:rsidRPr="002A2333">
        <w:rPr>
          <w:sz w:val="24"/>
          <w:szCs w:val="24"/>
        </w:rPr>
        <w:t>T</w:t>
      </w:r>
      <w:r w:rsidRPr="002A2333">
        <w:rPr>
          <w:sz w:val="24"/>
          <w:szCs w:val="24"/>
        </w:rPr>
        <w:t xml:space="preserve">imetable </w:t>
      </w:r>
      <w:r w:rsidR="0020110C" w:rsidRPr="002A2333">
        <w:rPr>
          <w:sz w:val="24"/>
          <w:szCs w:val="24"/>
        </w:rPr>
        <w:t xml:space="preserve">on the Early Years Service website for full details of </w:t>
      </w:r>
      <w:r w:rsidR="000E1906" w:rsidRPr="002A2333">
        <w:rPr>
          <w:sz w:val="24"/>
          <w:szCs w:val="24"/>
        </w:rPr>
        <w:t xml:space="preserve">the date of birth criteria applying to each </w:t>
      </w:r>
      <w:r w:rsidR="001A772B" w:rsidRPr="002A2333">
        <w:rPr>
          <w:sz w:val="24"/>
          <w:szCs w:val="24"/>
        </w:rPr>
        <w:t>funding period</w:t>
      </w:r>
      <w:r w:rsidR="00933441" w:rsidRPr="002A2333">
        <w:rPr>
          <w:sz w:val="24"/>
          <w:szCs w:val="24"/>
        </w:rPr>
        <w:t>.</w:t>
      </w:r>
    </w:p>
    <w:p w14:paraId="17641222" w14:textId="77777777" w:rsidR="008F3934" w:rsidRDefault="008F3934" w:rsidP="008F3934"/>
    <w:p w14:paraId="75185959" w14:textId="026B6CF5" w:rsidR="008F3934" w:rsidRPr="001D1AA9" w:rsidRDefault="008F3934" w:rsidP="002D43CF">
      <w:pPr>
        <w:pStyle w:val="ListParagraph"/>
        <w:numPr>
          <w:ilvl w:val="0"/>
          <w:numId w:val="11"/>
        </w:numPr>
        <w:rPr>
          <w:rFonts w:eastAsia="Times New Roman"/>
          <w:b/>
          <w:color w:val="1F497D" w:themeColor="text2"/>
        </w:rPr>
      </w:pPr>
      <w:r w:rsidRPr="001D1AA9">
        <w:rPr>
          <w:rFonts w:eastAsia="Times New Roman"/>
          <w:b/>
          <w:color w:val="1F497D" w:themeColor="text2"/>
        </w:rPr>
        <w:t>When can a parent reconfirm their code?</w:t>
      </w:r>
    </w:p>
    <w:p w14:paraId="2966E544" w14:textId="3BADF417" w:rsidR="008F3934" w:rsidRDefault="008F3934" w:rsidP="008F3934"/>
    <w:p w14:paraId="6B762224" w14:textId="0D15BE0E" w:rsidR="008F3934" w:rsidRDefault="008F3934" w:rsidP="002D43CF">
      <w:pPr>
        <w:pStyle w:val="ListParagraph"/>
        <w:numPr>
          <w:ilvl w:val="0"/>
          <w:numId w:val="12"/>
        </w:numPr>
      </w:pPr>
      <w:r>
        <w:t xml:space="preserve">The </w:t>
      </w:r>
      <w:r w:rsidR="00933441">
        <w:t xml:space="preserve">reconfirmation </w:t>
      </w:r>
      <w:r>
        <w:t xml:space="preserve">window opens </w:t>
      </w:r>
      <w:r w:rsidR="2F8113AC">
        <w:t xml:space="preserve">on the HMRC system </w:t>
      </w:r>
      <w:r>
        <w:t xml:space="preserve">4 weeks before the </w:t>
      </w:r>
      <w:r w:rsidR="002E5998">
        <w:t>Validity End Date</w:t>
      </w:r>
      <w:r>
        <w:t xml:space="preserve"> </w:t>
      </w:r>
      <w:r w:rsidR="00933441">
        <w:t>for the code</w:t>
      </w:r>
      <w:r w:rsidR="002E5998">
        <w:t>. The code</w:t>
      </w:r>
      <w:r>
        <w:t xml:space="preserve"> should be reconfirmed during this period and by the </w:t>
      </w:r>
      <w:bookmarkStart w:id="3" w:name="_Hlk173764127"/>
      <w:r w:rsidR="002E5998">
        <w:t>Validity End Date</w:t>
      </w:r>
      <w:r>
        <w:t xml:space="preserve"> </w:t>
      </w:r>
      <w:bookmarkEnd w:id="3"/>
      <w:r>
        <w:t>at the latest.</w:t>
      </w:r>
    </w:p>
    <w:p w14:paraId="2E08A103" w14:textId="77777777" w:rsidR="008F3934" w:rsidRDefault="008F3934" w:rsidP="008F3934"/>
    <w:p w14:paraId="0786A874" w14:textId="77777777" w:rsidR="008F3934" w:rsidRDefault="008F3934" w:rsidP="008F3934"/>
    <w:p w14:paraId="53F90FFB" w14:textId="21C7ECAE" w:rsidR="008F3934" w:rsidRPr="00390876" w:rsidRDefault="008F3934" w:rsidP="1B091E37">
      <w:pPr>
        <w:rPr>
          <w:b/>
          <w:color w:val="1F497D" w:themeColor="text2"/>
          <w:sz w:val="28"/>
          <w:szCs w:val="28"/>
          <w:u w:val="single"/>
        </w:rPr>
      </w:pPr>
      <w:r w:rsidRPr="00390876">
        <w:rPr>
          <w:b/>
          <w:sz w:val="28"/>
          <w:szCs w:val="28"/>
          <w:u w:val="single"/>
        </w:rPr>
        <w:t xml:space="preserve">Sharing </w:t>
      </w:r>
      <w:r w:rsidR="005764EF" w:rsidRPr="00390876">
        <w:rPr>
          <w:b/>
          <w:sz w:val="28"/>
          <w:szCs w:val="28"/>
          <w:u w:val="single"/>
        </w:rPr>
        <w:t xml:space="preserve">Funded Entitlement </w:t>
      </w:r>
      <w:r w:rsidRPr="00390876">
        <w:rPr>
          <w:b/>
          <w:sz w:val="28"/>
          <w:szCs w:val="28"/>
          <w:u w:val="single"/>
        </w:rPr>
        <w:t>hours between 2 or more providers</w:t>
      </w:r>
    </w:p>
    <w:p w14:paraId="14E6DF9C" w14:textId="77777777" w:rsidR="008F3934" w:rsidRDefault="008F3934" w:rsidP="008F3934"/>
    <w:p w14:paraId="781D2BD3" w14:textId="7D3D160A" w:rsidR="008F3934" w:rsidRPr="005764EF" w:rsidRDefault="008F3934" w:rsidP="1B091E37">
      <w:pPr>
        <w:pStyle w:val="ListParagraph"/>
        <w:numPr>
          <w:ilvl w:val="0"/>
          <w:numId w:val="13"/>
        </w:numPr>
        <w:rPr>
          <w:rFonts w:eastAsia="Times New Roman"/>
          <w:b/>
          <w:bCs/>
          <w:color w:val="1F497D" w:themeColor="text2"/>
        </w:rPr>
      </w:pPr>
      <w:r w:rsidRPr="1B091E37">
        <w:rPr>
          <w:rFonts w:eastAsia="Times New Roman"/>
          <w:b/>
          <w:bCs/>
          <w:color w:val="1F497D" w:themeColor="text2"/>
        </w:rPr>
        <w:t>Can funding be split between more than 1 provider?</w:t>
      </w:r>
    </w:p>
    <w:p w14:paraId="12273AC9" w14:textId="77777777" w:rsidR="008F3934" w:rsidRDefault="008F3934" w:rsidP="1B091E37">
      <w:pPr>
        <w:rPr>
          <w:b/>
          <w:bCs/>
        </w:rPr>
      </w:pPr>
    </w:p>
    <w:p w14:paraId="0606F1B0" w14:textId="2FE164DF" w:rsidR="008F3934" w:rsidRDefault="008F3934" w:rsidP="002D43CF">
      <w:pPr>
        <w:pStyle w:val="ListParagraph"/>
        <w:numPr>
          <w:ilvl w:val="0"/>
          <w:numId w:val="14"/>
        </w:numPr>
      </w:pPr>
      <w:r>
        <w:t xml:space="preserve">Yes, funding can be split between up to 3 providers </w:t>
      </w:r>
      <w:r w:rsidR="00475D7A">
        <w:t>providing</w:t>
      </w:r>
      <w:r w:rsidR="00671EA0">
        <w:t xml:space="preserve"> that</w:t>
      </w:r>
      <w:r>
        <w:t xml:space="preserve"> all </w:t>
      </w:r>
      <w:r w:rsidR="00671EA0">
        <w:t>operate</w:t>
      </w:r>
      <w:r>
        <w:t xml:space="preserve"> </w:t>
      </w:r>
      <w:r w:rsidR="00671EA0" w:rsidRPr="001D1AA9">
        <w:rPr>
          <w:b/>
          <w:u w:val="single"/>
        </w:rPr>
        <w:t xml:space="preserve">exactly </w:t>
      </w:r>
      <w:r w:rsidRPr="001D1AA9">
        <w:rPr>
          <w:b/>
          <w:u w:val="single"/>
        </w:rPr>
        <w:t>the same</w:t>
      </w:r>
      <w:r>
        <w:t xml:space="preserve"> funding model</w:t>
      </w:r>
      <w:r w:rsidR="00671EA0">
        <w:t xml:space="preserve"> e.g. all term-time or all </w:t>
      </w:r>
      <w:r w:rsidR="00C408BD">
        <w:t>51-week</w:t>
      </w:r>
      <w:r w:rsidR="00671EA0">
        <w:t xml:space="preserve"> stretched offer. </w:t>
      </w:r>
      <w:r w:rsidR="7E9A68B8">
        <w:t>However, t</w:t>
      </w:r>
      <w:r w:rsidR="00671EA0">
        <w:t xml:space="preserve">he DfE guidance </w:t>
      </w:r>
      <w:r w:rsidR="7EA8D033">
        <w:t xml:space="preserve">does </w:t>
      </w:r>
      <w:r w:rsidR="00671EA0">
        <w:t xml:space="preserve">states that </w:t>
      </w:r>
      <w:r w:rsidR="004E7FAC">
        <w:t xml:space="preserve">a child must not access their </w:t>
      </w:r>
      <w:r w:rsidR="00C34703">
        <w:t>F</w:t>
      </w:r>
      <w:r w:rsidR="004E7FAC">
        <w:t xml:space="preserve">unded </w:t>
      </w:r>
      <w:r w:rsidR="00C34703">
        <w:t>E</w:t>
      </w:r>
      <w:r w:rsidR="004E7FAC">
        <w:t>ntitlement across more than 2 pr</w:t>
      </w:r>
      <w:r w:rsidR="00C408BD">
        <w:t xml:space="preserve">oviders </w:t>
      </w:r>
      <w:r w:rsidR="00C408BD" w:rsidRPr="001D1AA9">
        <w:rPr>
          <w:u w:val="single"/>
        </w:rPr>
        <w:t>in any one day</w:t>
      </w:r>
      <w:r w:rsidR="00C408BD">
        <w:t>.</w:t>
      </w:r>
    </w:p>
    <w:p w14:paraId="5372970C" w14:textId="77777777" w:rsidR="008F3934" w:rsidRDefault="008F3934" w:rsidP="008F3934"/>
    <w:p w14:paraId="17D80454" w14:textId="217CEC9E" w:rsidR="008F3934" w:rsidRPr="00FD1DE1" w:rsidRDefault="00BA263D" w:rsidP="005764EF">
      <w:pPr>
        <w:ind w:left="720"/>
        <w:rPr>
          <w:sz w:val="24"/>
          <w:szCs w:val="24"/>
        </w:rPr>
      </w:pPr>
      <w:r w:rsidRPr="00FD1DE1">
        <w:rPr>
          <w:sz w:val="24"/>
          <w:szCs w:val="24"/>
        </w:rPr>
        <w:t>In some circumstances</w:t>
      </w:r>
      <w:r w:rsidR="00985FBB" w:rsidRPr="00FD1DE1">
        <w:rPr>
          <w:sz w:val="24"/>
          <w:szCs w:val="24"/>
        </w:rPr>
        <w:t xml:space="preserve"> </w:t>
      </w:r>
      <w:r w:rsidR="008F3934" w:rsidRPr="00FD1DE1">
        <w:rPr>
          <w:sz w:val="24"/>
          <w:szCs w:val="24"/>
        </w:rPr>
        <w:t>funding can be split between provider</w:t>
      </w:r>
      <w:r w:rsidR="00985FBB" w:rsidRPr="00FD1DE1">
        <w:rPr>
          <w:sz w:val="24"/>
          <w:szCs w:val="24"/>
        </w:rPr>
        <w:t>s</w:t>
      </w:r>
      <w:r w:rsidR="008F3934" w:rsidRPr="00FD1DE1">
        <w:rPr>
          <w:sz w:val="24"/>
          <w:szCs w:val="24"/>
        </w:rPr>
        <w:t xml:space="preserve"> </w:t>
      </w:r>
      <w:r w:rsidR="00985FBB" w:rsidRPr="00FD1DE1">
        <w:rPr>
          <w:sz w:val="24"/>
          <w:szCs w:val="24"/>
        </w:rPr>
        <w:t>operating different funding models</w:t>
      </w:r>
      <w:r w:rsidR="00450FA7" w:rsidRPr="00FD1DE1">
        <w:rPr>
          <w:sz w:val="24"/>
          <w:szCs w:val="24"/>
        </w:rPr>
        <w:t xml:space="preserve">, however this is limited to </w:t>
      </w:r>
      <w:r w:rsidR="17DCDF82" w:rsidRPr="377781AD">
        <w:rPr>
          <w:sz w:val="24"/>
          <w:szCs w:val="24"/>
        </w:rPr>
        <w:t>3- &amp; 4-year-olds</w:t>
      </w:r>
      <w:r w:rsidR="00450FA7" w:rsidRPr="00FD1DE1">
        <w:rPr>
          <w:sz w:val="24"/>
          <w:szCs w:val="24"/>
        </w:rPr>
        <w:t xml:space="preserve"> </w:t>
      </w:r>
      <w:r w:rsidR="007444C0" w:rsidRPr="00FD1DE1">
        <w:rPr>
          <w:sz w:val="24"/>
          <w:szCs w:val="24"/>
        </w:rPr>
        <w:t xml:space="preserve">who have an entitlement to both </w:t>
      </w:r>
      <w:r w:rsidR="006F72EE" w:rsidRPr="00FD1DE1">
        <w:rPr>
          <w:sz w:val="24"/>
          <w:szCs w:val="24"/>
        </w:rPr>
        <w:t xml:space="preserve">the 15 </w:t>
      </w:r>
      <w:r w:rsidR="007444C0" w:rsidRPr="00FD1DE1">
        <w:rPr>
          <w:sz w:val="24"/>
          <w:szCs w:val="24"/>
        </w:rPr>
        <w:t>Universal</w:t>
      </w:r>
      <w:r w:rsidR="006F72EE" w:rsidRPr="00FD1DE1">
        <w:rPr>
          <w:sz w:val="24"/>
          <w:szCs w:val="24"/>
        </w:rPr>
        <w:t xml:space="preserve"> hours</w:t>
      </w:r>
      <w:r w:rsidR="007444C0" w:rsidRPr="00FD1DE1">
        <w:rPr>
          <w:sz w:val="24"/>
          <w:szCs w:val="24"/>
        </w:rPr>
        <w:t xml:space="preserve"> and the Working Parent </w:t>
      </w:r>
      <w:r w:rsidR="00AB085F" w:rsidRPr="00FD1DE1">
        <w:rPr>
          <w:sz w:val="24"/>
          <w:szCs w:val="24"/>
        </w:rPr>
        <w:t>Funded Entitlement of an additional 15 hours (Extended hours)</w:t>
      </w:r>
      <w:r w:rsidR="00606DA6" w:rsidRPr="00FD1DE1">
        <w:rPr>
          <w:sz w:val="24"/>
          <w:szCs w:val="24"/>
        </w:rPr>
        <w:t>.</w:t>
      </w:r>
      <w:r w:rsidR="008F3934" w:rsidRPr="00FD1DE1">
        <w:rPr>
          <w:sz w:val="24"/>
          <w:szCs w:val="24"/>
        </w:rPr>
        <w:t xml:space="preserve"> </w:t>
      </w:r>
      <w:r w:rsidR="00606DA6" w:rsidRPr="00FD1DE1">
        <w:rPr>
          <w:sz w:val="24"/>
          <w:szCs w:val="24"/>
        </w:rPr>
        <w:t>In these circumstances</w:t>
      </w:r>
      <w:r w:rsidR="00E270DA" w:rsidRPr="00FD1DE1">
        <w:rPr>
          <w:sz w:val="24"/>
          <w:szCs w:val="24"/>
        </w:rPr>
        <w:t xml:space="preserve"> the funding can be split between </w:t>
      </w:r>
      <w:r w:rsidR="00761C9A" w:rsidRPr="00FD1DE1">
        <w:rPr>
          <w:sz w:val="24"/>
          <w:szCs w:val="24"/>
        </w:rPr>
        <w:t xml:space="preserve">2 providers operating </w:t>
      </w:r>
      <w:r w:rsidR="00E270DA" w:rsidRPr="00FD1DE1">
        <w:rPr>
          <w:sz w:val="24"/>
          <w:szCs w:val="24"/>
        </w:rPr>
        <w:t>different funding models</w:t>
      </w:r>
      <w:r w:rsidR="008F3934" w:rsidRPr="00FD1DE1">
        <w:rPr>
          <w:sz w:val="24"/>
          <w:szCs w:val="24"/>
        </w:rPr>
        <w:t xml:space="preserve"> </w:t>
      </w:r>
      <w:r w:rsidR="00761C9A" w:rsidRPr="00FD1DE1">
        <w:rPr>
          <w:sz w:val="24"/>
          <w:szCs w:val="24"/>
        </w:rPr>
        <w:t>as long</w:t>
      </w:r>
      <w:r w:rsidR="009E1895" w:rsidRPr="00FD1DE1">
        <w:rPr>
          <w:sz w:val="24"/>
          <w:szCs w:val="24"/>
        </w:rPr>
        <w:t xml:space="preserve"> as </w:t>
      </w:r>
      <w:r w:rsidR="008F3934" w:rsidRPr="00FD1DE1">
        <w:rPr>
          <w:sz w:val="24"/>
          <w:szCs w:val="24"/>
        </w:rPr>
        <w:t>one provider is claiming just the universal hours</w:t>
      </w:r>
      <w:r w:rsidR="5B3BE667" w:rsidRPr="377781AD">
        <w:rPr>
          <w:sz w:val="24"/>
          <w:szCs w:val="24"/>
        </w:rPr>
        <w:t>,</w:t>
      </w:r>
      <w:r w:rsidR="008F3934" w:rsidRPr="00FD1DE1">
        <w:rPr>
          <w:sz w:val="24"/>
          <w:szCs w:val="24"/>
        </w:rPr>
        <w:t xml:space="preserve"> and the other provider</w:t>
      </w:r>
      <w:r w:rsidR="009E1895" w:rsidRPr="00FD1DE1">
        <w:rPr>
          <w:sz w:val="24"/>
          <w:szCs w:val="24"/>
        </w:rPr>
        <w:t xml:space="preserve"> is</w:t>
      </w:r>
      <w:r w:rsidR="008F3934" w:rsidRPr="00FD1DE1">
        <w:rPr>
          <w:sz w:val="24"/>
          <w:szCs w:val="24"/>
        </w:rPr>
        <w:t xml:space="preserve"> claiming just the </w:t>
      </w:r>
      <w:r w:rsidR="009E1895" w:rsidRPr="00FD1DE1">
        <w:rPr>
          <w:sz w:val="24"/>
          <w:szCs w:val="24"/>
        </w:rPr>
        <w:t>E</w:t>
      </w:r>
      <w:r w:rsidR="008F3934" w:rsidRPr="00FD1DE1">
        <w:rPr>
          <w:sz w:val="24"/>
          <w:szCs w:val="24"/>
        </w:rPr>
        <w:t>xtended/</w:t>
      </w:r>
      <w:r w:rsidR="00F9792F" w:rsidRPr="00FD1DE1">
        <w:rPr>
          <w:sz w:val="24"/>
          <w:szCs w:val="24"/>
        </w:rPr>
        <w:t>E</w:t>
      </w:r>
      <w:r w:rsidR="008F3934" w:rsidRPr="00FD1DE1">
        <w:rPr>
          <w:sz w:val="24"/>
          <w:szCs w:val="24"/>
        </w:rPr>
        <w:t>xpanded hours</w:t>
      </w:r>
    </w:p>
    <w:p w14:paraId="3C350848" w14:textId="77777777" w:rsidR="00075053" w:rsidRDefault="00075053" w:rsidP="008F3934"/>
    <w:p w14:paraId="552AC21D" w14:textId="77777777" w:rsidR="008F3934" w:rsidRDefault="008F3934" w:rsidP="008F3934"/>
    <w:p w14:paraId="6465A3D5" w14:textId="619234E1" w:rsidR="008F3934" w:rsidRPr="00C34703" w:rsidRDefault="008F3934" w:rsidP="1B091E37">
      <w:pPr>
        <w:rPr>
          <w:b/>
          <w:color w:val="1F497D" w:themeColor="text2"/>
          <w:sz w:val="28"/>
          <w:szCs w:val="28"/>
          <w:u w:val="single"/>
        </w:rPr>
      </w:pPr>
      <w:r w:rsidRPr="00C34703">
        <w:rPr>
          <w:b/>
          <w:sz w:val="28"/>
          <w:szCs w:val="28"/>
          <w:u w:val="single"/>
        </w:rPr>
        <w:t>Transferring funding/changing providers</w:t>
      </w:r>
      <w:r w:rsidR="00CF0A2C" w:rsidRPr="00C34703">
        <w:rPr>
          <w:b/>
          <w:sz w:val="28"/>
          <w:szCs w:val="28"/>
          <w:u w:val="single"/>
        </w:rPr>
        <w:t>/setting closures</w:t>
      </w:r>
      <w:r w:rsidRPr="00C34703">
        <w:rPr>
          <w:b/>
          <w:sz w:val="28"/>
          <w:szCs w:val="28"/>
          <w:u w:val="single"/>
        </w:rPr>
        <w:t xml:space="preserve"> during a </w:t>
      </w:r>
      <w:r w:rsidR="00EB0DAE" w:rsidRPr="00C34703">
        <w:rPr>
          <w:b/>
          <w:sz w:val="28"/>
          <w:szCs w:val="28"/>
          <w:u w:val="single"/>
        </w:rPr>
        <w:t>funding period</w:t>
      </w:r>
    </w:p>
    <w:p w14:paraId="2A4AFF4B" w14:textId="77777777" w:rsidR="008F3934" w:rsidRDefault="008F3934" w:rsidP="008F3934"/>
    <w:p w14:paraId="1A309CB7" w14:textId="3AEDD66F" w:rsidR="008F3934" w:rsidRPr="000A2B42" w:rsidRDefault="008F3934" w:rsidP="1B091E37">
      <w:pPr>
        <w:pStyle w:val="ListParagraph"/>
        <w:numPr>
          <w:ilvl w:val="0"/>
          <w:numId w:val="15"/>
        </w:numPr>
        <w:rPr>
          <w:rFonts w:eastAsia="Times New Roman"/>
          <w:b/>
          <w:bCs/>
          <w:color w:val="1F497D" w:themeColor="text2"/>
        </w:rPr>
      </w:pPr>
      <w:r w:rsidRPr="1B091E37">
        <w:rPr>
          <w:rFonts w:eastAsia="Times New Roman"/>
          <w:b/>
          <w:bCs/>
          <w:color w:val="1F497D" w:themeColor="text2"/>
        </w:rPr>
        <w:t xml:space="preserve">A </w:t>
      </w:r>
      <w:r w:rsidR="00A7749D" w:rsidRPr="1B091E37">
        <w:rPr>
          <w:rFonts w:eastAsia="Times New Roman"/>
          <w:b/>
          <w:bCs/>
          <w:color w:val="1F497D" w:themeColor="text2"/>
        </w:rPr>
        <w:t xml:space="preserve">parent wants their </w:t>
      </w:r>
      <w:r w:rsidRPr="1B091E37">
        <w:rPr>
          <w:rFonts w:eastAsia="Times New Roman"/>
          <w:b/>
          <w:bCs/>
          <w:color w:val="1F497D" w:themeColor="text2"/>
        </w:rPr>
        <w:t xml:space="preserve">child to leave another provider and join ours during the </w:t>
      </w:r>
      <w:r w:rsidR="00EB0DAE" w:rsidRPr="1B091E37">
        <w:rPr>
          <w:rFonts w:eastAsia="Times New Roman"/>
          <w:b/>
          <w:bCs/>
          <w:color w:val="1F497D" w:themeColor="text2"/>
        </w:rPr>
        <w:t>current funding period</w:t>
      </w:r>
      <w:r w:rsidRPr="1B091E37">
        <w:rPr>
          <w:rFonts w:eastAsia="Times New Roman"/>
          <w:b/>
          <w:bCs/>
          <w:color w:val="1F497D" w:themeColor="text2"/>
        </w:rPr>
        <w:t>.  When would I be able to claim?</w:t>
      </w:r>
    </w:p>
    <w:p w14:paraId="55F8E25C" w14:textId="77777777" w:rsidR="008F3934" w:rsidRDefault="008F3934" w:rsidP="1B091E37">
      <w:pPr>
        <w:rPr>
          <w:b/>
          <w:bCs/>
        </w:rPr>
      </w:pPr>
    </w:p>
    <w:p w14:paraId="4810C102" w14:textId="72C20D0F" w:rsidR="008F3934" w:rsidRDefault="00D04D02" w:rsidP="002D43CF">
      <w:pPr>
        <w:pStyle w:val="ListParagraph"/>
        <w:numPr>
          <w:ilvl w:val="0"/>
          <w:numId w:val="16"/>
        </w:numPr>
      </w:pPr>
      <w:r>
        <w:t>This will</w:t>
      </w:r>
      <w:r w:rsidR="008F3934">
        <w:t xml:space="preserve"> depend on the date on which the change </w:t>
      </w:r>
      <w:r w:rsidR="00DD58F8">
        <w:t>is due</w:t>
      </w:r>
      <w:r w:rsidR="008F3934">
        <w:t xml:space="preserve"> </w:t>
      </w:r>
      <w:r w:rsidR="005F3EB2">
        <w:t xml:space="preserve">to </w:t>
      </w:r>
      <w:r w:rsidR="008F3934">
        <w:t xml:space="preserve">happen and which funding model the other provider </w:t>
      </w:r>
      <w:r w:rsidR="00F80B60">
        <w:t>i</w:t>
      </w:r>
      <w:r w:rsidR="008F3934">
        <w:t xml:space="preserve">s </w:t>
      </w:r>
      <w:r w:rsidR="00DD58F8">
        <w:t>ope</w:t>
      </w:r>
      <w:r w:rsidR="007B7F11">
        <w:t>rating</w:t>
      </w:r>
      <w:r w:rsidR="005F3EB2">
        <w:t xml:space="preserve"> </w:t>
      </w:r>
      <w:r w:rsidR="00551E40">
        <w:t>i.e.</w:t>
      </w:r>
      <w:r w:rsidR="005F3EB2">
        <w:t>: stretched or term time only</w:t>
      </w:r>
      <w:r w:rsidR="008F3934">
        <w:t>.</w:t>
      </w:r>
    </w:p>
    <w:p w14:paraId="45C93E8C" w14:textId="77777777" w:rsidR="008F3934" w:rsidRDefault="008F3934" w:rsidP="008F3934"/>
    <w:p w14:paraId="54714C03" w14:textId="137B7B49" w:rsidR="008F3934" w:rsidRPr="00290137" w:rsidRDefault="008F3934" w:rsidP="000A2B42">
      <w:pPr>
        <w:ind w:left="720"/>
        <w:rPr>
          <w:sz w:val="24"/>
          <w:szCs w:val="24"/>
        </w:rPr>
      </w:pPr>
      <w:r w:rsidRPr="00290137">
        <w:rPr>
          <w:sz w:val="24"/>
          <w:szCs w:val="24"/>
        </w:rPr>
        <w:t>If the child has attended</w:t>
      </w:r>
      <w:r w:rsidR="00E06EF5" w:rsidRPr="00290137">
        <w:rPr>
          <w:sz w:val="24"/>
          <w:szCs w:val="24"/>
        </w:rPr>
        <w:t>,</w:t>
      </w:r>
      <w:r w:rsidRPr="00290137">
        <w:rPr>
          <w:sz w:val="24"/>
          <w:szCs w:val="24"/>
        </w:rPr>
        <w:t xml:space="preserve"> </w:t>
      </w:r>
      <w:r w:rsidR="00C3321F">
        <w:rPr>
          <w:sz w:val="24"/>
          <w:szCs w:val="24"/>
        </w:rPr>
        <w:t>t</w:t>
      </w:r>
      <w:r w:rsidR="00032BD4" w:rsidRPr="00032BD4">
        <w:rPr>
          <w:sz w:val="24"/>
          <w:szCs w:val="24"/>
        </w:rPr>
        <w:t>hen left</w:t>
      </w:r>
      <w:r w:rsidR="00E06EF5" w:rsidRPr="00290137">
        <w:rPr>
          <w:sz w:val="24"/>
          <w:szCs w:val="24"/>
        </w:rPr>
        <w:t xml:space="preserve"> </w:t>
      </w:r>
      <w:r w:rsidRPr="00290137">
        <w:rPr>
          <w:sz w:val="24"/>
          <w:szCs w:val="24"/>
        </w:rPr>
        <w:t xml:space="preserve">a provider during the first half of </w:t>
      </w:r>
      <w:r w:rsidR="001B08F1" w:rsidRPr="00290137">
        <w:rPr>
          <w:sz w:val="24"/>
          <w:szCs w:val="24"/>
        </w:rPr>
        <w:t>the funding period</w:t>
      </w:r>
      <w:r w:rsidRPr="00290137">
        <w:rPr>
          <w:sz w:val="24"/>
          <w:szCs w:val="24"/>
        </w:rPr>
        <w:t>,</w:t>
      </w:r>
      <w:r w:rsidR="00472241" w:rsidRPr="00290137">
        <w:rPr>
          <w:sz w:val="24"/>
          <w:szCs w:val="24"/>
        </w:rPr>
        <w:t xml:space="preserve"> </w:t>
      </w:r>
      <w:r w:rsidR="00E6659F" w:rsidRPr="00E6659F">
        <w:rPr>
          <w:sz w:val="24"/>
          <w:szCs w:val="24"/>
        </w:rPr>
        <w:t>a transfer</w:t>
      </w:r>
      <w:r w:rsidRPr="00290137">
        <w:rPr>
          <w:sz w:val="24"/>
          <w:szCs w:val="24"/>
        </w:rPr>
        <w:t xml:space="preserve"> </w:t>
      </w:r>
      <w:r w:rsidR="00472241" w:rsidRPr="00290137">
        <w:rPr>
          <w:sz w:val="24"/>
          <w:szCs w:val="24"/>
        </w:rPr>
        <w:t>of</w:t>
      </w:r>
      <w:r w:rsidRPr="00290137">
        <w:rPr>
          <w:sz w:val="24"/>
          <w:szCs w:val="24"/>
        </w:rPr>
        <w:t xml:space="preserve"> funding at half term </w:t>
      </w:r>
      <w:r w:rsidR="00472241" w:rsidRPr="00290137">
        <w:rPr>
          <w:sz w:val="24"/>
          <w:szCs w:val="24"/>
        </w:rPr>
        <w:t xml:space="preserve">is permitted </w:t>
      </w:r>
      <w:r w:rsidRPr="00290137">
        <w:rPr>
          <w:sz w:val="24"/>
          <w:szCs w:val="24"/>
        </w:rPr>
        <w:t xml:space="preserve">providing it is on the same </w:t>
      </w:r>
      <w:r w:rsidRPr="00290137">
        <w:rPr>
          <w:sz w:val="24"/>
          <w:szCs w:val="24"/>
        </w:rPr>
        <w:lastRenderedPageBreak/>
        <w:t>offer type</w:t>
      </w:r>
      <w:r w:rsidR="00E6659F">
        <w:rPr>
          <w:sz w:val="24"/>
          <w:szCs w:val="24"/>
        </w:rPr>
        <w:t xml:space="preserve"> </w:t>
      </w:r>
      <w:r w:rsidR="00551E40">
        <w:rPr>
          <w:sz w:val="24"/>
          <w:szCs w:val="24"/>
        </w:rPr>
        <w:t>e.g.</w:t>
      </w:r>
      <w:r w:rsidR="00E6659F">
        <w:rPr>
          <w:sz w:val="24"/>
          <w:szCs w:val="24"/>
        </w:rPr>
        <w:t xml:space="preserve">: both providers are offering </w:t>
      </w:r>
      <w:r w:rsidR="00032BD4">
        <w:rPr>
          <w:sz w:val="24"/>
          <w:szCs w:val="24"/>
        </w:rPr>
        <w:t>term time funding</w:t>
      </w:r>
      <w:r w:rsidRPr="00290137">
        <w:rPr>
          <w:sz w:val="24"/>
          <w:szCs w:val="24"/>
        </w:rPr>
        <w:t>.  If the child has attended during the 2</w:t>
      </w:r>
      <w:r w:rsidRPr="00290137">
        <w:rPr>
          <w:sz w:val="24"/>
          <w:szCs w:val="24"/>
          <w:vertAlign w:val="superscript"/>
        </w:rPr>
        <w:t>nd</w:t>
      </w:r>
      <w:r w:rsidRPr="00290137">
        <w:rPr>
          <w:sz w:val="24"/>
          <w:szCs w:val="24"/>
        </w:rPr>
        <w:t xml:space="preserve"> half of </w:t>
      </w:r>
      <w:r w:rsidR="005B311D" w:rsidRPr="00290137">
        <w:rPr>
          <w:sz w:val="24"/>
          <w:szCs w:val="24"/>
        </w:rPr>
        <w:t>the funding period</w:t>
      </w:r>
      <w:r w:rsidR="00337A84" w:rsidRPr="00290137">
        <w:rPr>
          <w:sz w:val="24"/>
          <w:szCs w:val="24"/>
        </w:rPr>
        <w:t>,</w:t>
      </w:r>
      <w:r w:rsidRPr="00290137">
        <w:rPr>
          <w:sz w:val="24"/>
          <w:szCs w:val="24"/>
        </w:rPr>
        <w:t xml:space="preserve"> then the</w:t>
      </w:r>
      <w:r w:rsidR="005B311D" w:rsidRPr="00290137">
        <w:rPr>
          <w:sz w:val="24"/>
          <w:szCs w:val="24"/>
        </w:rPr>
        <w:t xml:space="preserve">y are only permitted to move the </w:t>
      </w:r>
      <w:r w:rsidRPr="00290137">
        <w:rPr>
          <w:sz w:val="24"/>
          <w:szCs w:val="24"/>
        </w:rPr>
        <w:t>funding at the start of the following</w:t>
      </w:r>
      <w:r w:rsidR="005B311D" w:rsidRPr="00290137">
        <w:rPr>
          <w:sz w:val="24"/>
          <w:szCs w:val="24"/>
        </w:rPr>
        <w:t xml:space="preserve"> funding </w:t>
      </w:r>
      <w:r w:rsidR="00032BD4" w:rsidRPr="00032BD4">
        <w:rPr>
          <w:sz w:val="24"/>
          <w:szCs w:val="24"/>
        </w:rPr>
        <w:t>period.</w:t>
      </w:r>
    </w:p>
    <w:p w14:paraId="76ADB31B" w14:textId="77777777" w:rsidR="005B311D" w:rsidRPr="00290137" w:rsidRDefault="005B311D" w:rsidP="008F3934">
      <w:pPr>
        <w:rPr>
          <w:sz w:val="24"/>
          <w:szCs w:val="24"/>
        </w:rPr>
      </w:pPr>
    </w:p>
    <w:p w14:paraId="6EA69035" w14:textId="725D2903" w:rsidR="005B311D" w:rsidRPr="00290137" w:rsidRDefault="005B311D" w:rsidP="000A2B42">
      <w:pPr>
        <w:ind w:left="720"/>
        <w:rPr>
          <w:sz w:val="24"/>
          <w:szCs w:val="24"/>
        </w:rPr>
      </w:pPr>
      <w:r w:rsidRPr="00290137">
        <w:rPr>
          <w:sz w:val="24"/>
          <w:szCs w:val="24"/>
        </w:rPr>
        <w:t>For the purposes of transferring funding</w:t>
      </w:r>
      <w:r w:rsidR="00DF4A1A">
        <w:rPr>
          <w:sz w:val="24"/>
          <w:szCs w:val="24"/>
        </w:rPr>
        <w:t xml:space="preserve"> only</w:t>
      </w:r>
      <w:r w:rsidR="000C0D7F" w:rsidRPr="00290137">
        <w:rPr>
          <w:sz w:val="24"/>
          <w:szCs w:val="24"/>
        </w:rPr>
        <w:t xml:space="preserve">, the published Buckinghamshire </w:t>
      </w:r>
      <w:r w:rsidR="009306C9" w:rsidRPr="00290137">
        <w:rPr>
          <w:sz w:val="24"/>
          <w:szCs w:val="24"/>
        </w:rPr>
        <w:t>school half-term dates</w:t>
      </w:r>
      <w:r w:rsidR="000E0B4A">
        <w:rPr>
          <w:sz w:val="24"/>
          <w:szCs w:val="24"/>
        </w:rPr>
        <w:t xml:space="preserve"> will be</w:t>
      </w:r>
      <w:r w:rsidR="00F6079E">
        <w:rPr>
          <w:sz w:val="24"/>
          <w:szCs w:val="24"/>
        </w:rPr>
        <w:t xml:space="preserve"> </w:t>
      </w:r>
      <w:r w:rsidR="00416290">
        <w:rPr>
          <w:sz w:val="24"/>
          <w:szCs w:val="24"/>
        </w:rPr>
        <w:t>the</w:t>
      </w:r>
      <w:r w:rsidR="002023A1">
        <w:rPr>
          <w:sz w:val="24"/>
          <w:szCs w:val="24"/>
        </w:rPr>
        <w:t xml:space="preserve"> </w:t>
      </w:r>
      <w:r w:rsidR="00416290">
        <w:rPr>
          <w:sz w:val="24"/>
          <w:szCs w:val="24"/>
        </w:rPr>
        <w:t>dates</w:t>
      </w:r>
      <w:r w:rsidR="00F6079E">
        <w:rPr>
          <w:sz w:val="24"/>
          <w:szCs w:val="24"/>
        </w:rPr>
        <w:t xml:space="preserve"> we will use to </w:t>
      </w:r>
      <w:r w:rsidR="00416290">
        <w:rPr>
          <w:sz w:val="24"/>
          <w:szCs w:val="24"/>
        </w:rPr>
        <w:t xml:space="preserve">determine </w:t>
      </w:r>
      <w:r w:rsidR="002023A1">
        <w:rPr>
          <w:sz w:val="24"/>
          <w:szCs w:val="24"/>
        </w:rPr>
        <w:t xml:space="preserve">the half term point. </w:t>
      </w:r>
    </w:p>
    <w:p w14:paraId="197DF00D" w14:textId="77777777" w:rsidR="008F3934" w:rsidRPr="00290137" w:rsidRDefault="008F3934" w:rsidP="008F3934">
      <w:pPr>
        <w:rPr>
          <w:sz w:val="24"/>
          <w:szCs w:val="24"/>
        </w:rPr>
      </w:pPr>
    </w:p>
    <w:p w14:paraId="11187B84" w14:textId="679443FF" w:rsidR="008F3934" w:rsidRPr="00E16D14" w:rsidRDefault="008F3934" w:rsidP="000A2B42">
      <w:pPr>
        <w:ind w:left="720"/>
        <w:rPr>
          <w:sz w:val="24"/>
          <w:szCs w:val="24"/>
        </w:rPr>
      </w:pPr>
      <w:r w:rsidRPr="00290137">
        <w:rPr>
          <w:sz w:val="24"/>
          <w:szCs w:val="24"/>
        </w:rPr>
        <w:t>There may</w:t>
      </w:r>
      <w:r w:rsidR="0018796E" w:rsidRPr="00290137">
        <w:rPr>
          <w:sz w:val="24"/>
          <w:szCs w:val="24"/>
        </w:rPr>
        <w:t xml:space="preserve"> </w:t>
      </w:r>
      <w:r w:rsidRPr="00290137">
        <w:rPr>
          <w:sz w:val="24"/>
          <w:szCs w:val="24"/>
        </w:rPr>
        <w:t xml:space="preserve">be </w:t>
      </w:r>
      <w:r w:rsidR="00A66146" w:rsidRPr="00290137">
        <w:rPr>
          <w:sz w:val="24"/>
          <w:szCs w:val="24"/>
        </w:rPr>
        <w:t xml:space="preserve">a few </w:t>
      </w:r>
      <w:r w:rsidRPr="00290137">
        <w:rPr>
          <w:sz w:val="24"/>
          <w:szCs w:val="24"/>
        </w:rPr>
        <w:t xml:space="preserve">exceptions to </w:t>
      </w:r>
      <w:r w:rsidR="00DF4A1A" w:rsidRPr="00DF4A1A">
        <w:rPr>
          <w:sz w:val="24"/>
          <w:szCs w:val="24"/>
        </w:rPr>
        <w:t>this,</w:t>
      </w:r>
      <w:r w:rsidRPr="00015FBD">
        <w:rPr>
          <w:sz w:val="24"/>
          <w:szCs w:val="24"/>
        </w:rPr>
        <w:t xml:space="preserve"> </w:t>
      </w:r>
      <w:r w:rsidR="00FC1240">
        <w:rPr>
          <w:sz w:val="24"/>
          <w:szCs w:val="24"/>
        </w:rPr>
        <w:t xml:space="preserve">for example a house move, </w:t>
      </w:r>
      <w:r w:rsidRPr="00015FBD">
        <w:rPr>
          <w:sz w:val="24"/>
          <w:szCs w:val="24"/>
        </w:rPr>
        <w:t xml:space="preserve">but they would need to be agreed with the </w:t>
      </w:r>
      <w:r w:rsidR="00A66146" w:rsidRPr="00015FBD">
        <w:rPr>
          <w:sz w:val="24"/>
          <w:szCs w:val="24"/>
        </w:rPr>
        <w:t>Early Years F</w:t>
      </w:r>
      <w:r w:rsidRPr="00015FBD">
        <w:rPr>
          <w:sz w:val="24"/>
          <w:szCs w:val="24"/>
        </w:rPr>
        <w:t xml:space="preserve">unding </w:t>
      </w:r>
      <w:r w:rsidR="00A66146" w:rsidRPr="00015FBD">
        <w:rPr>
          <w:sz w:val="24"/>
          <w:szCs w:val="24"/>
        </w:rPr>
        <w:t>T</w:t>
      </w:r>
      <w:r w:rsidRPr="00015FBD">
        <w:rPr>
          <w:sz w:val="24"/>
          <w:szCs w:val="24"/>
        </w:rPr>
        <w:t>eam in advance</w:t>
      </w:r>
      <w:r w:rsidR="0042175F">
        <w:rPr>
          <w:sz w:val="24"/>
          <w:szCs w:val="24"/>
        </w:rPr>
        <w:t xml:space="preserve">. If you would like to discuss any </w:t>
      </w:r>
      <w:r w:rsidR="009E12C3">
        <w:rPr>
          <w:sz w:val="24"/>
          <w:szCs w:val="24"/>
        </w:rPr>
        <w:t>exceptions,</w:t>
      </w:r>
      <w:r w:rsidR="0042175F">
        <w:rPr>
          <w:sz w:val="24"/>
          <w:szCs w:val="24"/>
        </w:rPr>
        <w:t xml:space="preserve"> please contact the Funding Team directly</w:t>
      </w:r>
      <w:r w:rsidR="009E12C3">
        <w:rPr>
          <w:sz w:val="24"/>
          <w:szCs w:val="24"/>
        </w:rPr>
        <w:t>.</w:t>
      </w:r>
    </w:p>
    <w:p w14:paraId="00302915" w14:textId="77777777" w:rsidR="00A44D97" w:rsidRPr="00B57433" w:rsidRDefault="00A44D97" w:rsidP="000A2B42">
      <w:pPr>
        <w:ind w:left="720"/>
        <w:rPr>
          <w:sz w:val="24"/>
          <w:szCs w:val="24"/>
        </w:rPr>
      </w:pPr>
    </w:p>
    <w:p w14:paraId="7347270E" w14:textId="615A6943" w:rsidR="008F3934" w:rsidRDefault="00810DCB" w:rsidP="1B091E37">
      <w:pPr>
        <w:pStyle w:val="ListParagraph"/>
        <w:numPr>
          <w:ilvl w:val="0"/>
          <w:numId w:val="17"/>
        </w:numPr>
        <w:rPr>
          <w:b/>
          <w:bCs/>
          <w:color w:val="1F497D" w:themeColor="text2"/>
        </w:rPr>
      </w:pPr>
      <w:r w:rsidRPr="1B091E37">
        <w:rPr>
          <w:b/>
          <w:bCs/>
          <w:color w:val="1F497D" w:themeColor="text2"/>
        </w:rPr>
        <w:t xml:space="preserve">A parent is currently using </w:t>
      </w:r>
      <w:r w:rsidR="005A3AB4" w:rsidRPr="1B091E37">
        <w:rPr>
          <w:b/>
          <w:bCs/>
          <w:color w:val="1F497D" w:themeColor="text2"/>
        </w:rPr>
        <w:t xml:space="preserve">all their Funded Entitlement </w:t>
      </w:r>
      <w:r w:rsidR="00041718">
        <w:rPr>
          <w:b/>
          <w:bCs/>
          <w:color w:val="1F497D" w:themeColor="text2"/>
        </w:rPr>
        <w:t xml:space="preserve">hours </w:t>
      </w:r>
      <w:r w:rsidR="005A3AB4" w:rsidRPr="1B091E37">
        <w:rPr>
          <w:b/>
          <w:bCs/>
          <w:color w:val="1F497D" w:themeColor="text2"/>
        </w:rPr>
        <w:t xml:space="preserve">at another setting and </w:t>
      </w:r>
      <w:r w:rsidR="00041718">
        <w:rPr>
          <w:b/>
          <w:bCs/>
          <w:color w:val="1F497D" w:themeColor="text2"/>
        </w:rPr>
        <w:t xml:space="preserve">now </w:t>
      </w:r>
      <w:r w:rsidR="005A3AB4" w:rsidRPr="1B091E37">
        <w:rPr>
          <w:b/>
          <w:bCs/>
          <w:color w:val="1F497D" w:themeColor="text2"/>
        </w:rPr>
        <w:t>wants to move some of these hours to our setting</w:t>
      </w:r>
      <w:r w:rsidR="0033408F" w:rsidRPr="1B091E37">
        <w:rPr>
          <w:b/>
          <w:bCs/>
          <w:color w:val="1F497D" w:themeColor="text2"/>
        </w:rPr>
        <w:t xml:space="preserve"> part way through this funding period</w:t>
      </w:r>
      <w:r w:rsidR="00041718">
        <w:rPr>
          <w:b/>
          <w:bCs/>
          <w:color w:val="1F497D" w:themeColor="text2"/>
        </w:rPr>
        <w:t>. C</w:t>
      </w:r>
      <w:r w:rsidR="0033408F" w:rsidRPr="1B091E37">
        <w:rPr>
          <w:b/>
          <w:bCs/>
          <w:color w:val="1F497D" w:themeColor="text2"/>
        </w:rPr>
        <w:t>an they do this?</w:t>
      </w:r>
    </w:p>
    <w:p w14:paraId="6ADB6A53" w14:textId="77777777" w:rsidR="00F53ECF" w:rsidRDefault="00F53ECF" w:rsidP="1B091E37">
      <w:pPr>
        <w:pStyle w:val="ListParagraph"/>
        <w:rPr>
          <w:b/>
          <w:bCs/>
          <w:color w:val="1F497D" w:themeColor="text2"/>
        </w:rPr>
      </w:pPr>
    </w:p>
    <w:p w14:paraId="47D78195" w14:textId="7C62354F" w:rsidR="00F53ECF" w:rsidRPr="00D756F4" w:rsidRDefault="00DC1691" w:rsidP="002D43CF">
      <w:pPr>
        <w:pStyle w:val="ListParagraph"/>
        <w:numPr>
          <w:ilvl w:val="0"/>
          <w:numId w:val="23"/>
        </w:numPr>
        <w:rPr>
          <w:color w:val="1F497D" w:themeColor="text2"/>
        </w:rPr>
      </w:pPr>
      <w:r w:rsidRPr="0042204B">
        <w:t>The</w:t>
      </w:r>
      <w:r>
        <w:t xml:space="preserve"> same rules apply to this as </w:t>
      </w:r>
      <w:r w:rsidR="008356CC">
        <w:t xml:space="preserve">to a child moving to another provider during a funding period </w:t>
      </w:r>
      <w:r w:rsidR="009A3160">
        <w:t>in the quest</w:t>
      </w:r>
      <w:r w:rsidR="0042204B">
        <w:t>ion above</w:t>
      </w:r>
      <w:r w:rsidR="00505618">
        <w:t>.</w:t>
      </w:r>
      <w:r w:rsidR="008E37FF">
        <w:t xml:space="preserve"> The providers need to be operating with the same funding</w:t>
      </w:r>
      <w:r w:rsidR="00963D01">
        <w:t xml:space="preserve"> offer (stretched or term time) for this to be able to happen </w:t>
      </w:r>
      <w:r w:rsidR="007F7D17">
        <w:t>mid-way through the term</w:t>
      </w:r>
      <w:r w:rsidR="007D3ECD">
        <w:t xml:space="preserve"> and </w:t>
      </w:r>
      <w:r w:rsidR="005703F5">
        <w:t>any changes would take affect from half term</w:t>
      </w:r>
      <w:r w:rsidR="007F7D17">
        <w:t>.</w:t>
      </w:r>
    </w:p>
    <w:p w14:paraId="1A8E3DEA" w14:textId="77777777" w:rsidR="007E45D3" w:rsidRDefault="007E45D3" w:rsidP="007E45D3">
      <w:pPr>
        <w:rPr>
          <w:color w:val="1F497D" w:themeColor="text2"/>
        </w:rPr>
      </w:pPr>
    </w:p>
    <w:p w14:paraId="3E30958A" w14:textId="7B1F311F" w:rsidR="007E45D3" w:rsidRPr="00786D90" w:rsidRDefault="007E45D3" w:rsidP="00D756F4">
      <w:pPr>
        <w:ind w:left="720"/>
        <w:rPr>
          <w:sz w:val="24"/>
          <w:szCs w:val="24"/>
        </w:rPr>
      </w:pPr>
      <w:r w:rsidRPr="00786D90">
        <w:rPr>
          <w:sz w:val="24"/>
          <w:szCs w:val="24"/>
        </w:rPr>
        <w:t xml:space="preserve">If there are </w:t>
      </w:r>
      <w:r w:rsidR="00B9024E" w:rsidRPr="00786D90">
        <w:rPr>
          <w:sz w:val="24"/>
          <w:szCs w:val="24"/>
        </w:rPr>
        <w:t xml:space="preserve">currently </w:t>
      </w:r>
      <w:r w:rsidRPr="00786D90">
        <w:rPr>
          <w:sz w:val="24"/>
          <w:szCs w:val="24"/>
        </w:rPr>
        <w:t xml:space="preserve">any unused </w:t>
      </w:r>
      <w:r w:rsidR="00FC4FFB" w:rsidRPr="00786D90">
        <w:rPr>
          <w:sz w:val="24"/>
          <w:szCs w:val="24"/>
        </w:rPr>
        <w:t xml:space="preserve">Funded Entitlement hours, then these could be taken up </w:t>
      </w:r>
      <w:r w:rsidR="00E073B6" w:rsidRPr="00786D90">
        <w:rPr>
          <w:sz w:val="24"/>
          <w:szCs w:val="24"/>
        </w:rPr>
        <w:t>with another provider at any point during a fundin</w:t>
      </w:r>
      <w:r w:rsidR="00C85C66" w:rsidRPr="00786D90">
        <w:rPr>
          <w:sz w:val="24"/>
          <w:szCs w:val="24"/>
        </w:rPr>
        <w:t>g period</w:t>
      </w:r>
      <w:r w:rsidR="001400E2" w:rsidRPr="00786D90">
        <w:rPr>
          <w:sz w:val="24"/>
          <w:szCs w:val="24"/>
        </w:rPr>
        <w:t xml:space="preserve">. If the eligibility for these hours is dependent on the parent having a valid </w:t>
      </w:r>
      <w:r w:rsidR="00847E65" w:rsidRPr="00786D90">
        <w:rPr>
          <w:sz w:val="24"/>
          <w:szCs w:val="24"/>
        </w:rPr>
        <w:t xml:space="preserve">working parent code however, then this code must meet the validity criteria at the point of </w:t>
      </w:r>
      <w:r w:rsidR="00866525" w:rsidRPr="00786D90">
        <w:rPr>
          <w:sz w:val="24"/>
          <w:szCs w:val="24"/>
        </w:rPr>
        <w:t>taking up these hours.</w:t>
      </w:r>
    </w:p>
    <w:p w14:paraId="719E3CE7" w14:textId="77777777" w:rsidR="0033408F" w:rsidRDefault="0033408F" w:rsidP="0033408F">
      <w:pPr>
        <w:pStyle w:val="ListParagraph"/>
      </w:pPr>
    </w:p>
    <w:p w14:paraId="0BB23575" w14:textId="09DB8244" w:rsidR="008F3934" w:rsidRPr="001415BD" w:rsidRDefault="008F3934" w:rsidP="1B091E37">
      <w:pPr>
        <w:pStyle w:val="ListParagraph"/>
        <w:numPr>
          <w:ilvl w:val="0"/>
          <w:numId w:val="22"/>
        </w:numPr>
        <w:rPr>
          <w:rFonts w:eastAsia="Times New Roman"/>
          <w:b/>
          <w:bCs/>
          <w:color w:val="1F497D" w:themeColor="text2"/>
        </w:rPr>
      </w:pPr>
      <w:r w:rsidRPr="1B091E37">
        <w:rPr>
          <w:rFonts w:eastAsia="Times New Roman"/>
          <w:b/>
          <w:bCs/>
          <w:color w:val="1F497D" w:themeColor="text2"/>
        </w:rPr>
        <w:t>A child has just moved into the area</w:t>
      </w:r>
      <w:r w:rsidR="001E00EA">
        <w:rPr>
          <w:rFonts w:eastAsia="Times New Roman"/>
          <w:b/>
          <w:bCs/>
          <w:color w:val="1F497D" w:themeColor="text2"/>
        </w:rPr>
        <w:t>.</w:t>
      </w:r>
      <w:r w:rsidRPr="1B091E37">
        <w:rPr>
          <w:rFonts w:eastAsia="Times New Roman"/>
          <w:b/>
          <w:bCs/>
          <w:color w:val="1F497D" w:themeColor="text2"/>
        </w:rPr>
        <w:t xml:space="preserve"> </w:t>
      </w:r>
      <w:r w:rsidR="001E00EA">
        <w:rPr>
          <w:rFonts w:eastAsia="Times New Roman"/>
          <w:b/>
          <w:bCs/>
          <w:color w:val="1F497D" w:themeColor="text2"/>
        </w:rPr>
        <w:t>W</w:t>
      </w:r>
      <w:r w:rsidRPr="1B091E37">
        <w:rPr>
          <w:rFonts w:eastAsia="Times New Roman"/>
          <w:b/>
          <w:bCs/>
          <w:color w:val="1F497D" w:themeColor="text2"/>
        </w:rPr>
        <w:t>hen can I claim funding for them?</w:t>
      </w:r>
    </w:p>
    <w:p w14:paraId="4EB9763C" w14:textId="77777777" w:rsidR="008F3934" w:rsidRDefault="008F3934" w:rsidP="008F3934"/>
    <w:p w14:paraId="3BF9C67F" w14:textId="7D8C871A" w:rsidR="008F3934" w:rsidRDefault="008F3934" w:rsidP="002D43CF">
      <w:pPr>
        <w:pStyle w:val="ListParagraph"/>
        <w:numPr>
          <w:ilvl w:val="0"/>
          <w:numId w:val="18"/>
        </w:numPr>
      </w:pPr>
      <w:r>
        <w:t>A house move would be classed as an exceptional circumstance so we would allow the new provider to claim the funding when the child starts with them (as long as all other eligib</w:t>
      </w:r>
      <w:r w:rsidR="006A2393">
        <w:t>i</w:t>
      </w:r>
      <w:r>
        <w:t>l</w:t>
      </w:r>
      <w:r w:rsidR="006A2393">
        <w:t>ity</w:t>
      </w:r>
      <w:r>
        <w:t xml:space="preserve"> criteria are met)</w:t>
      </w:r>
      <w:r w:rsidR="004C239B">
        <w:t xml:space="preserve">. Please speak to the Funding Team first though before </w:t>
      </w:r>
      <w:r w:rsidR="009759FC">
        <w:t xml:space="preserve">offering </w:t>
      </w:r>
      <w:r w:rsidR="003F30AB">
        <w:t>the funded hours.</w:t>
      </w:r>
    </w:p>
    <w:p w14:paraId="064A9A50" w14:textId="77777777" w:rsidR="00E838E5" w:rsidRDefault="00E838E5" w:rsidP="009B7174"/>
    <w:p w14:paraId="4213049C" w14:textId="0DCB941E" w:rsidR="0080531F" w:rsidRPr="00117727" w:rsidRDefault="0080531F" w:rsidP="1B091E37">
      <w:pPr>
        <w:pStyle w:val="ListParagraph"/>
        <w:numPr>
          <w:ilvl w:val="0"/>
          <w:numId w:val="19"/>
        </w:numPr>
        <w:rPr>
          <w:rFonts w:cstheme="minorBidi"/>
          <w:b/>
          <w:bCs/>
          <w:color w:val="1F497D" w:themeColor="text2"/>
          <w:sz w:val="22"/>
          <w:szCs w:val="22"/>
        </w:rPr>
      </w:pPr>
      <w:r w:rsidRPr="1B091E37">
        <w:rPr>
          <w:rFonts w:cstheme="minorBidi"/>
          <w:b/>
          <w:bCs/>
          <w:color w:val="1F497D" w:themeColor="text2"/>
        </w:rPr>
        <w:t>A child has moved from our setting, which has freed up space for a Funded Entitlement place. Can the place be offered to another child mid-term? Or will they have to wait until next term?</w:t>
      </w:r>
    </w:p>
    <w:p w14:paraId="554230E7" w14:textId="77777777" w:rsidR="00117727" w:rsidRPr="00117727" w:rsidRDefault="00117727" w:rsidP="1B091E37">
      <w:pPr>
        <w:ind w:left="360"/>
        <w:rPr>
          <w:rFonts w:cstheme="minorBidi"/>
          <w:b/>
          <w:bCs/>
          <w:color w:val="1F497D" w:themeColor="text2"/>
        </w:rPr>
      </w:pPr>
    </w:p>
    <w:p w14:paraId="050716AF" w14:textId="60ECA78F" w:rsidR="009B7174" w:rsidRDefault="00364F5F" w:rsidP="002D43CF">
      <w:pPr>
        <w:pStyle w:val="ListParagraph"/>
        <w:numPr>
          <w:ilvl w:val="0"/>
          <w:numId w:val="21"/>
        </w:numPr>
      </w:pPr>
      <w:r>
        <w:t xml:space="preserve">If you wish to offer the place </w:t>
      </w:r>
      <w:r w:rsidR="005E7696">
        <w:t xml:space="preserve">for Funded </w:t>
      </w:r>
      <w:r w:rsidR="00D021BA">
        <w:t>E</w:t>
      </w:r>
      <w:r w:rsidR="005E7696">
        <w:t xml:space="preserve">ntitlement hours </w:t>
      </w:r>
      <w:r>
        <w:t>to another child</w:t>
      </w:r>
      <w:r w:rsidR="00A97AA1">
        <w:t xml:space="preserve"> and they are not currently using those hours at another provider</w:t>
      </w:r>
      <w:r w:rsidR="00E62E9E">
        <w:t>,</w:t>
      </w:r>
      <w:r w:rsidR="00A97AA1">
        <w:t xml:space="preserve"> then</w:t>
      </w:r>
      <w:r>
        <w:t xml:space="preserve"> </w:t>
      </w:r>
      <w:r w:rsidR="005E7696">
        <w:t xml:space="preserve">then you may do so. </w:t>
      </w:r>
      <w:r>
        <w:t xml:space="preserve"> </w:t>
      </w:r>
      <w:r w:rsidR="00D95976">
        <w:t xml:space="preserve">If they are using the hours already </w:t>
      </w:r>
      <w:r w:rsidR="00C11069">
        <w:t>at another provider</w:t>
      </w:r>
      <w:r w:rsidR="00C650B8">
        <w:t>,</w:t>
      </w:r>
      <w:r w:rsidR="00C11069">
        <w:t xml:space="preserve"> then please see the answer above about transferring funding during a funding period. </w:t>
      </w:r>
      <w:r w:rsidR="00C035E8">
        <w:t>If the place being offered is depend</w:t>
      </w:r>
      <w:r w:rsidR="00B1250B">
        <w:t>ent on the parent having a valid working parent eligibility code</w:t>
      </w:r>
      <w:r w:rsidR="00C650B8">
        <w:t>,</w:t>
      </w:r>
      <w:r w:rsidR="00B1250B">
        <w:t xml:space="preserve"> then you should ensure that this meets all validity requirements </w:t>
      </w:r>
      <w:r w:rsidR="00AB592D">
        <w:t xml:space="preserve">for the date the child is due to start </w:t>
      </w:r>
      <w:r w:rsidR="00B1250B">
        <w:t>before offering the place.</w:t>
      </w:r>
    </w:p>
    <w:p w14:paraId="35179D1B" w14:textId="77777777" w:rsidR="00CF0C99" w:rsidRDefault="00CF0C99" w:rsidP="00CF0C99"/>
    <w:p w14:paraId="24B383B4" w14:textId="77777777" w:rsidR="00F32D11" w:rsidRDefault="00F32D11" w:rsidP="00CF0C99"/>
    <w:p w14:paraId="3B92067B" w14:textId="77777777" w:rsidR="00F32D11" w:rsidRDefault="00F32D11" w:rsidP="00F32D11"/>
    <w:p w14:paraId="26AF837A" w14:textId="77777777" w:rsidR="00C4226D" w:rsidRDefault="00C4226D" w:rsidP="008F3934"/>
    <w:p w14:paraId="677D9240" w14:textId="28CEE580" w:rsidR="008F3934" w:rsidRPr="00E27F7E" w:rsidRDefault="008F3934" w:rsidP="1B091E37">
      <w:pPr>
        <w:pStyle w:val="ListParagraph"/>
        <w:numPr>
          <w:ilvl w:val="0"/>
          <w:numId w:val="24"/>
        </w:numPr>
        <w:rPr>
          <w:rFonts w:eastAsia="Times New Roman"/>
          <w:b/>
          <w:bCs/>
          <w:color w:val="1F497D" w:themeColor="text2"/>
        </w:rPr>
      </w:pPr>
      <w:r w:rsidRPr="1B091E37">
        <w:rPr>
          <w:rFonts w:eastAsia="Times New Roman"/>
          <w:b/>
          <w:bCs/>
          <w:color w:val="1F497D" w:themeColor="text2"/>
        </w:rPr>
        <w:lastRenderedPageBreak/>
        <w:t>A parent wants to remove their child from my setting.  What happens to my funding?</w:t>
      </w:r>
    </w:p>
    <w:p w14:paraId="57609D8E" w14:textId="77777777" w:rsidR="008F3934" w:rsidRDefault="008F3934" w:rsidP="008F3934"/>
    <w:p w14:paraId="1B12A64E" w14:textId="68BEDE8D" w:rsidR="00ED6AC6" w:rsidRDefault="00301575" w:rsidP="002F7421">
      <w:pPr>
        <w:pStyle w:val="ListParagraph"/>
        <w:numPr>
          <w:ilvl w:val="0"/>
          <w:numId w:val="20"/>
        </w:numPr>
      </w:pPr>
      <w:r w:rsidRPr="00EC25F6">
        <w:rPr>
          <w:rFonts w:asciiTheme="minorHAnsi" w:hAnsiTheme="minorHAnsi" w:cstheme="minorHAnsi"/>
        </w:rPr>
        <w:t xml:space="preserve">Funded Entitlement hours do not have a notice period associated with them. However, as a local authority </w:t>
      </w:r>
      <w:r w:rsidR="007B6985">
        <w:rPr>
          <w:rFonts w:asciiTheme="minorHAnsi" w:hAnsiTheme="minorHAnsi" w:cstheme="minorHAnsi"/>
        </w:rPr>
        <w:t xml:space="preserve">(LA) </w:t>
      </w:r>
      <w:r w:rsidRPr="00EC25F6">
        <w:rPr>
          <w:rFonts w:asciiTheme="minorHAnsi" w:hAnsiTheme="minorHAnsi" w:cstheme="minorHAnsi"/>
        </w:rPr>
        <w:t xml:space="preserve">we </w:t>
      </w:r>
      <w:r w:rsidR="00DC6897" w:rsidRPr="00EC25F6">
        <w:rPr>
          <w:rFonts w:asciiTheme="minorHAnsi" w:hAnsiTheme="minorHAnsi" w:cstheme="minorHAnsi"/>
        </w:rPr>
        <w:t xml:space="preserve">have </w:t>
      </w:r>
      <w:r w:rsidRPr="00EC25F6">
        <w:rPr>
          <w:rFonts w:asciiTheme="minorHAnsi" w:hAnsiTheme="minorHAnsi" w:cstheme="minorHAnsi"/>
        </w:rPr>
        <w:t>put some protection in place for our providers</w:t>
      </w:r>
      <w:r w:rsidR="008032EF" w:rsidRPr="00EC25F6">
        <w:rPr>
          <w:rFonts w:asciiTheme="minorHAnsi" w:hAnsiTheme="minorHAnsi" w:cstheme="minorHAnsi"/>
        </w:rPr>
        <w:t>.</w:t>
      </w:r>
      <w:r w:rsidRPr="00EC25F6">
        <w:rPr>
          <w:rFonts w:asciiTheme="minorHAnsi" w:hAnsiTheme="minorHAnsi" w:cstheme="minorHAnsi"/>
        </w:rPr>
        <w:t xml:space="preserve"> </w:t>
      </w:r>
      <w:r w:rsidR="008032EF" w:rsidRPr="00EC25F6">
        <w:rPr>
          <w:rFonts w:asciiTheme="minorHAnsi" w:hAnsiTheme="minorHAnsi" w:cstheme="minorHAnsi"/>
        </w:rPr>
        <w:t>I</w:t>
      </w:r>
      <w:r w:rsidRPr="00EC25F6">
        <w:rPr>
          <w:rFonts w:asciiTheme="minorHAnsi" w:hAnsiTheme="minorHAnsi" w:cstheme="minorHAnsi"/>
        </w:rPr>
        <w:t xml:space="preserve">f you have a </w:t>
      </w:r>
      <w:r w:rsidR="00996A2D" w:rsidRPr="00EC25F6">
        <w:rPr>
          <w:rFonts w:asciiTheme="minorHAnsi" w:hAnsiTheme="minorHAnsi" w:cstheme="minorHAnsi"/>
        </w:rPr>
        <w:t xml:space="preserve">signed </w:t>
      </w:r>
      <w:r w:rsidRPr="00EC25F6">
        <w:rPr>
          <w:rFonts w:asciiTheme="minorHAnsi" w:hAnsiTheme="minorHAnsi" w:cstheme="minorHAnsi"/>
        </w:rPr>
        <w:t>P</w:t>
      </w:r>
      <w:r w:rsidR="00996A2D" w:rsidRPr="00EC25F6">
        <w:rPr>
          <w:rFonts w:asciiTheme="minorHAnsi" w:hAnsiTheme="minorHAnsi" w:cstheme="minorHAnsi"/>
        </w:rPr>
        <w:t xml:space="preserve">arent </w:t>
      </w:r>
      <w:r w:rsidRPr="00EC25F6">
        <w:rPr>
          <w:rFonts w:asciiTheme="minorHAnsi" w:hAnsiTheme="minorHAnsi" w:cstheme="minorHAnsi"/>
        </w:rPr>
        <w:t>P</w:t>
      </w:r>
      <w:r w:rsidR="00996A2D" w:rsidRPr="00EC25F6">
        <w:rPr>
          <w:rFonts w:asciiTheme="minorHAnsi" w:hAnsiTheme="minorHAnsi" w:cstheme="minorHAnsi"/>
        </w:rPr>
        <w:t xml:space="preserve">rovider </w:t>
      </w:r>
      <w:r w:rsidRPr="00EC25F6">
        <w:rPr>
          <w:rFonts w:asciiTheme="minorHAnsi" w:hAnsiTheme="minorHAnsi" w:cstheme="minorHAnsi"/>
        </w:rPr>
        <w:t>A</w:t>
      </w:r>
      <w:r w:rsidR="00996A2D" w:rsidRPr="00EC25F6">
        <w:rPr>
          <w:rFonts w:asciiTheme="minorHAnsi" w:hAnsiTheme="minorHAnsi" w:cstheme="minorHAnsi"/>
        </w:rPr>
        <w:t>greement (PPA)</w:t>
      </w:r>
      <w:r w:rsidRPr="00EC25F6">
        <w:rPr>
          <w:rFonts w:asciiTheme="minorHAnsi" w:hAnsiTheme="minorHAnsi" w:cstheme="minorHAnsi"/>
        </w:rPr>
        <w:t xml:space="preserve"> in place and a child attends for funded hours with you during the first half of </w:t>
      </w:r>
      <w:r w:rsidR="00E961AA" w:rsidRPr="00EC25F6">
        <w:rPr>
          <w:rFonts w:asciiTheme="minorHAnsi" w:hAnsiTheme="minorHAnsi" w:cstheme="minorHAnsi"/>
        </w:rPr>
        <w:t>a funding period</w:t>
      </w:r>
      <w:r w:rsidRPr="00EC25F6">
        <w:rPr>
          <w:rFonts w:asciiTheme="minorHAnsi" w:hAnsiTheme="minorHAnsi" w:cstheme="minorHAnsi"/>
        </w:rPr>
        <w:t xml:space="preserve"> and then leaves either before, or at, the half-term point, </w:t>
      </w:r>
      <w:r w:rsidR="0065518E" w:rsidRPr="00EC25F6">
        <w:rPr>
          <w:rFonts w:asciiTheme="minorHAnsi" w:hAnsiTheme="minorHAnsi" w:cstheme="minorHAnsi"/>
        </w:rPr>
        <w:t>the protection means that you</w:t>
      </w:r>
      <w:r w:rsidRPr="00EC25F6">
        <w:rPr>
          <w:rFonts w:asciiTheme="minorHAnsi" w:hAnsiTheme="minorHAnsi" w:cstheme="minorHAnsi"/>
        </w:rPr>
        <w:t xml:space="preserve"> would  </w:t>
      </w:r>
      <w:r w:rsidR="0065518E" w:rsidRPr="00EC25F6">
        <w:rPr>
          <w:rFonts w:asciiTheme="minorHAnsi" w:hAnsiTheme="minorHAnsi" w:cstheme="minorHAnsi"/>
        </w:rPr>
        <w:t xml:space="preserve">be </w:t>
      </w:r>
      <w:r w:rsidRPr="00EC25F6">
        <w:rPr>
          <w:rFonts w:asciiTheme="minorHAnsi" w:hAnsiTheme="minorHAnsi" w:cstheme="minorHAnsi"/>
        </w:rPr>
        <w:t>fund</w:t>
      </w:r>
      <w:r w:rsidR="0065518E" w:rsidRPr="00EC25F6">
        <w:rPr>
          <w:rFonts w:asciiTheme="minorHAnsi" w:hAnsiTheme="minorHAnsi" w:cstheme="minorHAnsi"/>
        </w:rPr>
        <w:t>ed</w:t>
      </w:r>
      <w:r w:rsidRPr="00EC25F6">
        <w:rPr>
          <w:rFonts w:asciiTheme="minorHAnsi" w:hAnsiTheme="minorHAnsi" w:cstheme="minorHAnsi"/>
        </w:rPr>
        <w:t xml:space="preserve"> up to the half-term point for that place (this would include, for example, a child who left one week into the term). If they return for any funded sessions during the second half of </w:t>
      </w:r>
      <w:r w:rsidR="00DF1F60" w:rsidRPr="00EC25F6">
        <w:rPr>
          <w:rFonts w:asciiTheme="minorHAnsi" w:hAnsiTheme="minorHAnsi" w:cstheme="minorHAnsi"/>
        </w:rPr>
        <w:t>the funding period</w:t>
      </w:r>
      <w:r w:rsidRPr="00EC25F6">
        <w:rPr>
          <w:rFonts w:asciiTheme="minorHAnsi" w:hAnsiTheme="minorHAnsi" w:cstheme="minorHAnsi"/>
        </w:rPr>
        <w:t xml:space="preserve">, then the funding would remain with you until the end of that </w:t>
      </w:r>
      <w:r w:rsidR="00DF1F60" w:rsidRPr="00EC25F6">
        <w:rPr>
          <w:rFonts w:asciiTheme="minorHAnsi" w:hAnsiTheme="minorHAnsi" w:cstheme="minorHAnsi"/>
        </w:rPr>
        <w:t>funding period</w:t>
      </w:r>
      <w:r w:rsidR="00FD05EB">
        <w:rPr>
          <w:rFonts w:asciiTheme="minorHAnsi" w:hAnsiTheme="minorHAnsi" w:cstheme="minorHAnsi"/>
        </w:rPr>
        <w:t>. However,</w:t>
      </w:r>
      <w:r w:rsidRPr="00EC25F6">
        <w:rPr>
          <w:rFonts w:asciiTheme="minorHAnsi" w:hAnsiTheme="minorHAnsi" w:cstheme="minorHAnsi"/>
        </w:rPr>
        <w:t xml:space="preserve"> </w:t>
      </w:r>
      <w:r w:rsidR="00B012B1">
        <w:rPr>
          <w:rFonts w:asciiTheme="minorHAnsi" w:hAnsiTheme="minorHAnsi" w:cstheme="minorHAnsi"/>
        </w:rPr>
        <w:t xml:space="preserve">if </w:t>
      </w:r>
      <w:r w:rsidRPr="002F7421">
        <w:rPr>
          <w:rFonts w:asciiTheme="minorHAnsi" w:hAnsiTheme="minorHAnsi" w:cstheme="minorHAnsi"/>
          <w:u w:val="single"/>
        </w:rPr>
        <w:t>you</w:t>
      </w:r>
      <w:r w:rsidR="00B012B1">
        <w:rPr>
          <w:rFonts w:asciiTheme="minorHAnsi" w:hAnsiTheme="minorHAnsi" w:cstheme="minorHAnsi"/>
        </w:rPr>
        <w:t xml:space="preserve"> have</w:t>
      </w:r>
      <w:r w:rsidRPr="00EC25F6">
        <w:rPr>
          <w:rFonts w:asciiTheme="minorHAnsi" w:hAnsiTheme="minorHAnsi" w:cstheme="minorHAnsi"/>
        </w:rPr>
        <w:t xml:space="preserve"> terminated the contract for any reason in either half of the </w:t>
      </w:r>
      <w:r w:rsidR="00EF2EC2" w:rsidRPr="00EC25F6">
        <w:rPr>
          <w:rFonts w:asciiTheme="minorHAnsi" w:hAnsiTheme="minorHAnsi" w:cstheme="minorHAnsi"/>
        </w:rPr>
        <w:t>funding period</w:t>
      </w:r>
      <w:r w:rsidRPr="00EC25F6">
        <w:rPr>
          <w:rFonts w:asciiTheme="minorHAnsi" w:hAnsiTheme="minorHAnsi" w:cstheme="minorHAnsi"/>
        </w:rPr>
        <w:t xml:space="preserve">, </w:t>
      </w:r>
      <w:r w:rsidR="007006BC">
        <w:rPr>
          <w:rFonts w:asciiTheme="minorHAnsi" w:hAnsiTheme="minorHAnsi" w:cstheme="minorHAnsi"/>
        </w:rPr>
        <w:t xml:space="preserve">then the </w:t>
      </w:r>
      <w:r w:rsidRPr="00EC25F6">
        <w:rPr>
          <w:rFonts w:asciiTheme="minorHAnsi" w:hAnsiTheme="minorHAnsi" w:cstheme="minorHAnsi"/>
        </w:rPr>
        <w:t xml:space="preserve">funding would be removed at the point of contract termination. Any terms and conditions and notice periods the parent has signed up to </w:t>
      </w:r>
      <w:r w:rsidR="00EF2EC2" w:rsidRPr="00EC25F6">
        <w:rPr>
          <w:rFonts w:asciiTheme="minorHAnsi" w:hAnsiTheme="minorHAnsi" w:cstheme="minorHAnsi"/>
        </w:rPr>
        <w:t>regarding</w:t>
      </w:r>
      <w:r w:rsidRPr="00EC25F6">
        <w:rPr>
          <w:rFonts w:asciiTheme="minorHAnsi" w:hAnsiTheme="minorHAnsi" w:cstheme="minorHAnsi"/>
        </w:rPr>
        <w:t xml:space="preserve"> any privately paid hours with you are obviously not within </w:t>
      </w:r>
      <w:r w:rsidR="007B6985">
        <w:rPr>
          <w:rFonts w:asciiTheme="minorHAnsi" w:hAnsiTheme="minorHAnsi" w:cstheme="minorHAnsi"/>
        </w:rPr>
        <w:t xml:space="preserve">the </w:t>
      </w:r>
      <w:r w:rsidRPr="00EC25F6">
        <w:rPr>
          <w:rFonts w:asciiTheme="minorHAnsi" w:hAnsiTheme="minorHAnsi" w:cstheme="minorHAnsi"/>
        </w:rPr>
        <w:t>remit</w:t>
      </w:r>
      <w:r w:rsidR="00733252" w:rsidRPr="00EC25F6">
        <w:rPr>
          <w:rFonts w:asciiTheme="minorHAnsi" w:hAnsiTheme="minorHAnsi" w:cstheme="minorHAnsi"/>
        </w:rPr>
        <w:t xml:space="preserve"> </w:t>
      </w:r>
      <w:r w:rsidR="007B6985">
        <w:rPr>
          <w:rFonts w:asciiTheme="minorHAnsi" w:hAnsiTheme="minorHAnsi" w:cstheme="minorHAnsi"/>
        </w:rPr>
        <w:t xml:space="preserve">of the LA </w:t>
      </w:r>
      <w:r w:rsidR="00733252" w:rsidRPr="00EC25F6">
        <w:rPr>
          <w:rFonts w:asciiTheme="minorHAnsi" w:hAnsiTheme="minorHAnsi" w:cstheme="minorHAnsi"/>
        </w:rPr>
        <w:t xml:space="preserve">and would need to be addressed separately with the </w:t>
      </w:r>
      <w:r w:rsidR="00EC25F6" w:rsidRPr="00EC25F6">
        <w:rPr>
          <w:rFonts w:asciiTheme="minorHAnsi" w:hAnsiTheme="minorHAnsi" w:cstheme="minorHAnsi"/>
        </w:rPr>
        <w:t>parent</w:t>
      </w:r>
      <w:r w:rsidRPr="00EC25F6">
        <w:rPr>
          <w:rFonts w:asciiTheme="minorHAnsi" w:hAnsiTheme="minorHAnsi" w:cstheme="minorHAnsi"/>
        </w:rPr>
        <w:t xml:space="preserve"> </w:t>
      </w:r>
    </w:p>
    <w:p w14:paraId="448C1E09" w14:textId="0E878F3A" w:rsidR="00ED6AC6" w:rsidRPr="00037C1C" w:rsidRDefault="00ED6AC6" w:rsidP="00037C1C">
      <w:pPr>
        <w:ind w:left="720"/>
        <w:rPr>
          <w:sz w:val="24"/>
          <w:szCs w:val="24"/>
        </w:rPr>
      </w:pPr>
      <w:r w:rsidRPr="00037C1C">
        <w:rPr>
          <w:sz w:val="24"/>
          <w:szCs w:val="24"/>
        </w:rPr>
        <w:t xml:space="preserve">For the purposes of </w:t>
      </w:r>
      <w:r w:rsidR="000815AC" w:rsidRPr="00037C1C">
        <w:rPr>
          <w:sz w:val="24"/>
          <w:szCs w:val="24"/>
        </w:rPr>
        <w:t>determining the half-term point during a fund</w:t>
      </w:r>
      <w:r w:rsidR="000D48E9" w:rsidRPr="00037C1C">
        <w:rPr>
          <w:sz w:val="24"/>
          <w:szCs w:val="24"/>
        </w:rPr>
        <w:t>ing period</w:t>
      </w:r>
      <w:r w:rsidR="0022029D" w:rsidRPr="00037C1C">
        <w:rPr>
          <w:sz w:val="24"/>
          <w:szCs w:val="24"/>
        </w:rPr>
        <w:t xml:space="preserve">, </w:t>
      </w:r>
      <w:r w:rsidR="000D48E9" w:rsidRPr="00037C1C">
        <w:rPr>
          <w:sz w:val="24"/>
          <w:szCs w:val="24"/>
        </w:rPr>
        <w:t xml:space="preserve">this </w:t>
      </w:r>
      <w:r w:rsidRPr="00037C1C">
        <w:rPr>
          <w:sz w:val="24"/>
          <w:szCs w:val="24"/>
        </w:rPr>
        <w:t>will be taken as the published Buckinghamshire school half-term dates.</w:t>
      </w:r>
    </w:p>
    <w:p w14:paraId="1B2472A4" w14:textId="77777777" w:rsidR="008F3934" w:rsidRDefault="008F3934" w:rsidP="008F3934"/>
    <w:p w14:paraId="604EB852" w14:textId="2C9984E1" w:rsidR="008F3934" w:rsidRPr="000076DC" w:rsidRDefault="008F3934" w:rsidP="1B091E37">
      <w:pPr>
        <w:pStyle w:val="ListParagraph"/>
        <w:numPr>
          <w:ilvl w:val="0"/>
          <w:numId w:val="25"/>
        </w:numPr>
        <w:rPr>
          <w:rFonts w:eastAsia="Times New Roman"/>
          <w:b/>
          <w:bCs/>
          <w:color w:val="1F497D" w:themeColor="text2"/>
        </w:rPr>
      </w:pPr>
      <w:r w:rsidRPr="1B091E37">
        <w:rPr>
          <w:rFonts w:eastAsia="Times New Roman"/>
          <w:b/>
          <w:bCs/>
          <w:color w:val="1F497D" w:themeColor="text2"/>
        </w:rPr>
        <w:t>My setting is</w:t>
      </w:r>
      <w:r w:rsidR="00B3433A" w:rsidRPr="1B091E37">
        <w:rPr>
          <w:rFonts w:eastAsia="Times New Roman"/>
          <w:b/>
          <w:bCs/>
          <w:color w:val="1F497D" w:themeColor="text2"/>
        </w:rPr>
        <w:t xml:space="preserve"> </w:t>
      </w:r>
      <w:r w:rsidR="00094832" w:rsidRPr="1B091E37">
        <w:rPr>
          <w:rFonts w:eastAsia="Times New Roman"/>
          <w:b/>
          <w:bCs/>
          <w:color w:val="1F497D" w:themeColor="text2"/>
        </w:rPr>
        <w:t>permanently closing</w:t>
      </w:r>
      <w:r w:rsidRPr="1B091E37">
        <w:rPr>
          <w:rFonts w:eastAsia="Times New Roman"/>
          <w:b/>
          <w:bCs/>
          <w:color w:val="1F497D" w:themeColor="text2"/>
        </w:rPr>
        <w:t xml:space="preserve"> partway through </w:t>
      </w:r>
      <w:r w:rsidR="00C73CDD" w:rsidRPr="1B091E37">
        <w:rPr>
          <w:rFonts w:eastAsia="Times New Roman"/>
          <w:b/>
          <w:bCs/>
          <w:color w:val="1F497D" w:themeColor="text2"/>
        </w:rPr>
        <w:t>a funding period</w:t>
      </w:r>
      <w:r w:rsidRPr="1B091E37">
        <w:rPr>
          <w:rFonts w:eastAsia="Times New Roman"/>
          <w:b/>
          <w:bCs/>
          <w:color w:val="1F497D" w:themeColor="text2"/>
        </w:rPr>
        <w:t>.  When would my funding stop</w:t>
      </w:r>
      <w:r w:rsidR="00192C73" w:rsidRPr="1B091E37">
        <w:rPr>
          <w:rFonts w:eastAsia="Times New Roman"/>
          <w:b/>
          <w:bCs/>
          <w:color w:val="1F497D" w:themeColor="text2"/>
        </w:rPr>
        <w:t>?</w:t>
      </w:r>
    </w:p>
    <w:p w14:paraId="47020B37" w14:textId="77777777" w:rsidR="008F3934" w:rsidRDefault="008F3934" w:rsidP="008F3934"/>
    <w:p w14:paraId="34750643" w14:textId="4EA1BD2A" w:rsidR="008F3934" w:rsidRDefault="008F3934" w:rsidP="002D43CF">
      <w:pPr>
        <w:pStyle w:val="ListParagraph"/>
        <w:numPr>
          <w:ilvl w:val="0"/>
          <w:numId w:val="26"/>
        </w:numPr>
      </w:pPr>
      <w:r>
        <w:t>Funding would be paid up until the date you close only</w:t>
      </w:r>
      <w:r w:rsidR="00192C73">
        <w:t xml:space="preserve">. If a parent </w:t>
      </w:r>
      <w:r w:rsidR="004E6248">
        <w:t>needed</w:t>
      </w:r>
      <w:r w:rsidR="00192C73">
        <w:t xml:space="preserve"> to move their child prior to your closure </w:t>
      </w:r>
      <w:r w:rsidR="00094832">
        <w:t xml:space="preserve">date </w:t>
      </w:r>
      <w:r w:rsidR="00192C73">
        <w:t xml:space="preserve">in order to secure a place elsewhere, then </w:t>
      </w:r>
      <w:r w:rsidR="005F64E3">
        <w:t xml:space="preserve">we would </w:t>
      </w:r>
      <w:r w:rsidR="0049074B">
        <w:t xml:space="preserve">usually </w:t>
      </w:r>
      <w:r w:rsidR="005F64E3">
        <w:t xml:space="preserve">allow them to do this and withdraw </w:t>
      </w:r>
      <w:r w:rsidR="004E6248">
        <w:t>your funding for that child from the date they leave.</w:t>
      </w:r>
    </w:p>
    <w:p w14:paraId="087E048C" w14:textId="77777777" w:rsidR="008F3934" w:rsidRDefault="008F3934" w:rsidP="008F3934"/>
    <w:p w14:paraId="658117EB" w14:textId="4554200B" w:rsidR="008F3934" w:rsidRPr="00B74FB4" w:rsidRDefault="008F3934" w:rsidP="1B091E37">
      <w:pPr>
        <w:pStyle w:val="ListParagraph"/>
        <w:numPr>
          <w:ilvl w:val="0"/>
          <w:numId w:val="27"/>
        </w:numPr>
        <w:rPr>
          <w:rFonts w:eastAsia="Times New Roman"/>
          <w:b/>
          <w:bCs/>
          <w:color w:val="1F497D" w:themeColor="text2"/>
        </w:rPr>
      </w:pPr>
      <w:r w:rsidRPr="1B091E37">
        <w:rPr>
          <w:rFonts w:eastAsia="Times New Roman"/>
          <w:b/>
          <w:bCs/>
          <w:color w:val="1F497D" w:themeColor="text2"/>
        </w:rPr>
        <w:t xml:space="preserve">I need to withdraw/end contract for a child partway through </w:t>
      </w:r>
      <w:r w:rsidR="004B6AC7" w:rsidRPr="1B091E37">
        <w:rPr>
          <w:rFonts w:eastAsia="Times New Roman"/>
          <w:b/>
          <w:bCs/>
          <w:color w:val="1F497D" w:themeColor="text2"/>
        </w:rPr>
        <w:t>a funding period</w:t>
      </w:r>
      <w:r w:rsidRPr="1B091E37">
        <w:rPr>
          <w:rFonts w:eastAsia="Times New Roman"/>
          <w:b/>
          <w:bCs/>
          <w:color w:val="1F497D" w:themeColor="text2"/>
        </w:rPr>
        <w:t>.  When would my funding stop</w:t>
      </w:r>
      <w:r w:rsidR="004B6AC7" w:rsidRPr="1B091E37">
        <w:rPr>
          <w:rFonts w:eastAsia="Times New Roman"/>
          <w:b/>
          <w:bCs/>
          <w:color w:val="1F497D" w:themeColor="text2"/>
        </w:rPr>
        <w:t>?</w:t>
      </w:r>
    </w:p>
    <w:p w14:paraId="247F80E4" w14:textId="77777777" w:rsidR="008F3934" w:rsidRDefault="008F3934" w:rsidP="008F3934"/>
    <w:p w14:paraId="4A808198" w14:textId="6B6FAE75" w:rsidR="008F3934" w:rsidRDefault="008F3934" w:rsidP="002D43CF">
      <w:pPr>
        <w:pStyle w:val="ListParagraph"/>
        <w:numPr>
          <w:ilvl w:val="0"/>
          <w:numId w:val="28"/>
        </w:numPr>
      </w:pPr>
      <w:r>
        <w:t>The funding would stop on the last day that the child attends</w:t>
      </w:r>
      <w:r w:rsidR="00167D8E">
        <w:t xml:space="preserve"> for </w:t>
      </w:r>
      <w:r w:rsidR="004F32DD">
        <w:t>their</w:t>
      </w:r>
      <w:r w:rsidR="00167D8E">
        <w:t xml:space="preserve"> funded session</w:t>
      </w:r>
      <w:r w:rsidR="004F32DD">
        <w:t>s</w:t>
      </w:r>
      <w:r w:rsidR="00167D8E">
        <w:t>.</w:t>
      </w:r>
    </w:p>
    <w:p w14:paraId="3EF88B18" w14:textId="77777777" w:rsidR="008F3934" w:rsidRDefault="008F3934" w:rsidP="008F3934"/>
    <w:p w14:paraId="5FFD009E" w14:textId="344402A9" w:rsidR="008F3934" w:rsidRPr="003028D5" w:rsidRDefault="008F3934" w:rsidP="1B091E37">
      <w:pPr>
        <w:pStyle w:val="ListParagraph"/>
        <w:numPr>
          <w:ilvl w:val="0"/>
          <w:numId w:val="29"/>
        </w:numPr>
        <w:rPr>
          <w:rFonts w:eastAsia="Times New Roman"/>
          <w:b/>
          <w:bCs/>
          <w:color w:val="1F497D" w:themeColor="text2"/>
        </w:rPr>
      </w:pPr>
      <w:r w:rsidRPr="1B091E37">
        <w:rPr>
          <w:rFonts w:eastAsia="Times New Roman"/>
          <w:b/>
          <w:bCs/>
          <w:color w:val="1F497D" w:themeColor="text2"/>
        </w:rPr>
        <w:t>I have had enquiries from parents about joining us as their current setting is closing.  When can I offer them a place</w:t>
      </w:r>
      <w:r w:rsidR="006A16FA" w:rsidRPr="1B091E37">
        <w:rPr>
          <w:rFonts w:eastAsia="Times New Roman"/>
          <w:b/>
          <w:bCs/>
          <w:color w:val="1F497D" w:themeColor="text2"/>
        </w:rPr>
        <w:t>?</w:t>
      </w:r>
    </w:p>
    <w:p w14:paraId="080D92A1" w14:textId="77777777" w:rsidR="008F3934" w:rsidRDefault="008F3934" w:rsidP="1B091E37">
      <w:pPr>
        <w:rPr>
          <w:b/>
          <w:bCs/>
        </w:rPr>
      </w:pPr>
    </w:p>
    <w:p w14:paraId="0BBEED2E" w14:textId="0AA887FF" w:rsidR="008F3934" w:rsidRDefault="008F3934" w:rsidP="002D43CF">
      <w:pPr>
        <w:pStyle w:val="ListParagraph"/>
        <w:numPr>
          <w:ilvl w:val="0"/>
          <w:numId w:val="30"/>
        </w:numPr>
      </w:pPr>
      <w:r>
        <w:t>Parents can take up a place with you from the date the other provider has close</w:t>
      </w:r>
      <w:r w:rsidR="00963AAE">
        <w:t>d</w:t>
      </w:r>
      <w:r>
        <w:t xml:space="preserve">.  If they are looking </w:t>
      </w:r>
      <w:r w:rsidR="006F5A86">
        <w:t>to take up a place</w:t>
      </w:r>
      <w:r>
        <w:t xml:space="preserve"> earlier </w:t>
      </w:r>
      <w:r w:rsidR="006F5A86">
        <w:t xml:space="preserve">than this, </w:t>
      </w:r>
      <w:r>
        <w:t>please check with the E</w:t>
      </w:r>
      <w:r w:rsidR="006F5A86">
        <w:t xml:space="preserve">arly </w:t>
      </w:r>
      <w:r>
        <w:t>Y</w:t>
      </w:r>
      <w:r w:rsidR="006F5A86">
        <w:t>ears</w:t>
      </w:r>
      <w:r>
        <w:t xml:space="preserve"> </w:t>
      </w:r>
      <w:r w:rsidR="006F5A86">
        <w:t>F</w:t>
      </w:r>
      <w:r>
        <w:t xml:space="preserve">unding </w:t>
      </w:r>
      <w:r w:rsidR="000455F9">
        <w:t>T</w:t>
      </w:r>
      <w:r>
        <w:t>eam for advice</w:t>
      </w:r>
      <w:r w:rsidR="006F5A86">
        <w:t>.</w:t>
      </w:r>
    </w:p>
    <w:p w14:paraId="18C9AB05" w14:textId="77777777" w:rsidR="00CC049C" w:rsidRDefault="00CC049C" w:rsidP="00CC049C"/>
    <w:p w14:paraId="4F26F290" w14:textId="77777777" w:rsidR="00CC049C" w:rsidRDefault="00CC049C" w:rsidP="00CC049C"/>
    <w:p w14:paraId="0AE0F6E8" w14:textId="77777777" w:rsidR="00CC049C" w:rsidRDefault="00CC049C" w:rsidP="00CC049C"/>
    <w:p w14:paraId="332E6FAE" w14:textId="77777777" w:rsidR="00CC049C" w:rsidRDefault="00CC049C" w:rsidP="00CC049C"/>
    <w:p w14:paraId="08AEFA0D" w14:textId="77777777" w:rsidR="00CC049C" w:rsidRDefault="00CC049C" w:rsidP="00CC049C"/>
    <w:p w14:paraId="2443B414" w14:textId="77777777" w:rsidR="00CC049C" w:rsidRDefault="00CC049C" w:rsidP="00CC049C"/>
    <w:p w14:paraId="7C14CFA6" w14:textId="77777777" w:rsidR="00B958E8" w:rsidRDefault="00B958E8" w:rsidP="008F3934">
      <w:pPr>
        <w:rPr>
          <w:b/>
          <w:bCs/>
          <w:color w:val="1F497D" w:themeColor="text2"/>
          <w:sz w:val="26"/>
          <w:szCs w:val="26"/>
        </w:rPr>
      </w:pPr>
    </w:p>
    <w:p w14:paraId="4455D3BA" w14:textId="77777777" w:rsidR="00F70B49" w:rsidRDefault="00F70B49" w:rsidP="008F3934">
      <w:pPr>
        <w:rPr>
          <w:b/>
          <w:bCs/>
          <w:color w:val="1F497D" w:themeColor="text2"/>
          <w:sz w:val="26"/>
          <w:szCs w:val="26"/>
        </w:rPr>
      </w:pPr>
    </w:p>
    <w:p w14:paraId="58AF269C" w14:textId="61980552" w:rsidR="008F3934" w:rsidRPr="00B958E8" w:rsidRDefault="008F3934" w:rsidP="1B091E37">
      <w:pPr>
        <w:rPr>
          <w:b/>
          <w:color w:val="1F497D" w:themeColor="text2"/>
          <w:sz w:val="28"/>
          <w:szCs w:val="28"/>
          <w:u w:val="single"/>
        </w:rPr>
      </w:pPr>
      <w:r w:rsidRPr="00B958E8">
        <w:rPr>
          <w:b/>
          <w:sz w:val="28"/>
          <w:szCs w:val="28"/>
          <w:u w:val="single"/>
        </w:rPr>
        <w:lastRenderedPageBreak/>
        <w:t>Stretched offers</w:t>
      </w:r>
      <w:r w:rsidR="00C60191" w:rsidRPr="00B958E8">
        <w:rPr>
          <w:b/>
          <w:sz w:val="28"/>
          <w:szCs w:val="28"/>
          <w:u w:val="single"/>
        </w:rPr>
        <w:t xml:space="preserve">/ </w:t>
      </w:r>
      <w:r w:rsidR="0083606B" w:rsidRPr="00B958E8">
        <w:rPr>
          <w:b/>
          <w:sz w:val="28"/>
          <w:szCs w:val="28"/>
          <w:u w:val="single"/>
        </w:rPr>
        <w:t xml:space="preserve">Moving between different </w:t>
      </w:r>
      <w:r w:rsidR="004D0155" w:rsidRPr="00B958E8">
        <w:rPr>
          <w:b/>
          <w:sz w:val="28"/>
          <w:szCs w:val="28"/>
          <w:u w:val="single"/>
        </w:rPr>
        <w:t>funding models</w:t>
      </w:r>
    </w:p>
    <w:p w14:paraId="52692296" w14:textId="77777777" w:rsidR="008F3934" w:rsidRDefault="008F3934" w:rsidP="008F3934"/>
    <w:p w14:paraId="2660AE42" w14:textId="4A0349D6" w:rsidR="008F3934" w:rsidRPr="000455F9" w:rsidRDefault="00D27C57" w:rsidP="1B091E37">
      <w:pPr>
        <w:pStyle w:val="ListParagraph"/>
        <w:numPr>
          <w:ilvl w:val="0"/>
          <w:numId w:val="31"/>
        </w:numPr>
        <w:rPr>
          <w:rFonts w:eastAsia="Times New Roman"/>
          <w:b/>
          <w:bCs/>
          <w:color w:val="1F497D" w:themeColor="text2"/>
        </w:rPr>
      </w:pPr>
      <w:r w:rsidRPr="1B091E37">
        <w:rPr>
          <w:rFonts w:eastAsia="Times New Roman"/>
          <w:b/>
          <w:bCs/>
          <w:color w:val="1F497D" w:themeColor="text2"/>
        </w:rPr>
        <w:t>I’m a childminder, c</w:t>
      </w:r>
      <w:r w:rsidR="008F3934" w:rsidRPr="1B091E37">
        <w:rPr>
          <w:rFonts w:eastAsia="Times New Roman"/>
          <w:b/>
          <w:bCs/>
          <w:color w:val="1F497D" w:themeColor="text2"/>
        </w:rPr>
        <w:t>an I o</w:t>
      </w:r>
      <w:r w:rsidRPr="1B091E37">
        <w:rPr>
          <w:rFonts w:eastAsia="Times New Roman"/>
          <w:b/>
          <w:bCs/>
          <w:color w:val="1F497D" w:themeColor="text2"/>
        </w:rPr>
        <w:t>perate</w:t>
      </w:r>
      <w:r w:rsidR="008F3934" w:rsidRPr="1B091E37">
        <w:rPr>
          <w:rFonts w:eastAsia="Times New Roman"/>
          <w:b/>
          <w:bCs/>
          <w:color w:val="1F497D" w:themeColor="text2"/>
        </w:rPr>
        <w:t xml:space="preserve"> a stretched offer?</w:t>
      </w:r>
    </w:p>
    <w:p w14:paraId="6609E4AE" w14:textId="77777777" w:rsidR="008F3934" w:rsidRDefault="008F3934" w:rsidP="1B091E37">
      <w:pPr>
        <w:rPr>
          <w:b/>
          <w:bCs/>
        </w:rPr>
      </w:pPr>
    </w:p>
    <w:p w14:paraId="2496C4B9" w14:textId="2245795D" w:rsidR="008F3934" w:rsidRDefault="008F3934" w:rsidP="002D43CF">
      <w:pPr>
        <w:pStyle w:val="ListParagraph"/>
        <w:numPr>
          <w:ilvl w:val="0"/>
          <w:numId w:val="32"/>
        </w:numPr>
      </w:pPr>
      <w:r>
        <w:t>Yes, you can</w:t>
      </w:r>
      <w:r w:rsidR="000325F2">
        <w:t>.</w:t>
      </w:r>
      <w:r w:rsidR="006F5A86">
        <w:t xml:space="preserve"> </w:t>
      </w:r>
      <w:r w:rsidR="000325F2">
        <w:t>H</w:t>
      </w:r>
      <w:r w:rsidR="006F5A86">
        <w:t>owever</w:t>
      </w:r>
      <w:r w:rsidR="000325F2">
        <w:t>,</w:t>
      </w:r>
      <w:r>
        <w:t xml:space="preserve"> </w:t>
      </w:r>
      <w:r w:rsidR="000325F2">
        <w:t>i</w:t>
      </w:r>
      <w:r>
        <w:t xml:space="preserve">f you are working as a lone childminder then you will have to choose between a 47 </w:t>
      </w:r>
      <w:r w:rsidR="000325F2">
        <w:t>week,</w:t>
      </w:r>
      <w:r>
        <w:t xml:space="preserve"> or 45 week offer</w:t>
      </w:r>
      <w:r w:rsidR="00F61A78">
        <w:t xml:space="preserve"> to allow you some time off without affecting th</w:t>
      </w:r>
      <w:r w:rsidR="00CA7C48">
        <w:t xml:space="preserve">ose parents </w:t>
      </w:r>
      <w:r w:rsidR="007C62BD">
        <w:t xml:space="preserve">who want to access their </w:t>
      </w:r>
      <w:r w:rsidR="00F61A78">
        <w:t xml:space="preserve">maximum </w:t>
      </w:r>
      <w:r w:rsidR="00132AB0">
        <w:t>F</w:t>
      </w:r>
      <w:r w:rsidR="007C62BD">
        <w:t xml:space="preserve">unded </w:t>
      </w:r>
      <w:r w:rsidR="00132AB0">
        <w:t>E</w:t>
      </w:r>
      <w:r w:rsidR="007C62BD">
        <w:t>ntitlement</w:t>
      </w:r>
      <w:r w:rsidR="0040695F">
        <w:t xml:space="preserve"> for the year.</w:t>
      </w:r>
      <w:r w:rsidR="00F61A78">
        <w:t xml:space="preserve"> </w:t>
      </w:r>
    </w:p>
    <w:p w14:paraId="4705BB0F" w14:textId="77777777" w:rsidR="008F3934" w:rsidRDefault="008F3934" w:rsidP="008F3934"/>
    <w:p w14:paraId="41E5FDB9" w14:textId="6A4379F7" w:rsidR="008F3934" w:rsidRPr="00842AC7" w:rsidRDefault="008F3934" w:rsidP="1B091E37">
      <w:pPr>
        <w:pStyle w:val="ListParagraph"/>
        <w:numPr>
          <w:ilvl w:val="0"/>
          <w:numId w:val="33"/>
        </w:numPr>
        <w:rPr>
          <w:rFonts w:eastAsia="Times New Roman"/>
          <w:b/>
          <w:bCs/>
          <w:color w:val="1F497D" w:themeColor="text2"/>
        </w:rPr>
      </w:pPr>
      <w:r w:rsidRPr="1B091E37">
        <w:rPr>
          <w:rFonts w:eastAsia="Times New Roman"/>
          <w:b/>
          <w:bCs/>
          <w:color w:val="1F497D" w:themeColor="text2"/>
        </w:rPr>
        <w:t>Can I o</w:t>
      </w:r>
      <w:r w:rsidR="0040695F" w:rsidRPr="1B091E37">
        <w:rPr>
          <w:rFonts w:eastAsia="Times New Roman"/>
          <w:b/>
          <w:bCs/>
          <w:color w:val="1F497D" w:themeColor="text2"/>
        </w:rPr>
        <w:t>perate</w:t>
      </w:r>
      <w:r w:rsidRPr="1B091E37">
        <w:rPr>
          <w:rFonts w:eastAsia="Times New Roman"/>
          <w:b/>
          <w:bCs/>
          <w:color w:val="1F497D" w:themeColor="text2"/>
        </w:rPr>
        <w:t xml:space="preserve"> a mix of term time </w:t>
      </w:r>
      <w:r w:rsidR="00842AC7" w:rsidRPr="1B091E37">
        <w:rPr>
          <w:rFonts w:eastAsia="Times New Roman"/>
          <w:b/>
          <w:bCs/>
          <w:color w:val="1F497D" w:themeColor="text2"/>
        </w:rPr>
        <w:t>and a</w:t>
      </w:r>
      <w:r w:rsidRPr="1B091E37">
        <w:rPr>
          <w:rFonts w:eastAsia="Times New Roman"/>
          <w:b/>
          <w:bCs/>
          <w:color w:val="1F497D" w:themeColor="text2"/>
        </w:rPr>
        <w:t xml:space="preserve"> stretched offer</w:t>
      </w:r>
      <w:r w:rsidR="00842AC7" w:rsidRPr="1B091E37">
        <w:rPr>
          <w:rFonts w:eastAsia="Times New Roman"/>
          <w:b/>
          <w:bCs/>
          <w:color w:val="1F497D" w:themeColor="text2"/>
        </w:rPr>
        <w:t xml:space="preserve"> at my setting</w:t>
      </w:r>
      <w:r w:rsidRPr="1B091E37">
        <w:rPr>
          <w:rFonts w:eastAsia="Times New Roman"/>
          <w:b/>
          <w:bCs/>
          <w:color w:val="1F497D" w:themeColor="text2"/>
        </w:rPr>
        <w:t>?</w:t>
      </w:r>
    </w:p>
    <w:p w14:paraId="2F4382CA" w14:textId="77777777" w:rsidR="008F3934" w:rsidRDefault="008F3934" w:rsidP="008F3934"/>
    <w:p w14:paraId="4BFD5E64" w14:textId="283D9DD1" w:rsidR="008F3934" w:rsidRDefault="008F3934" w:rsidP="002D43CF">
      <w:pPr>
        <w:pStyle w:val="ListParagraph"/>
        <w:numPr>
          <w:ilvl w:val="0"/>
          <w:numId w:val="34"/>
        </w:numPr>
      </w:pPr>
      <w:r>
        <w:t xml:space="preserve">Yes, you are able to </w:t>
      </w:r>
      <w:r w:rsidR="0040695F">
        <w:t xml:space="preserve">operate both </w:t>
      </w:r>
      <w:r>
        <w:t xml:space="preserve">a term time offer for some children and a stretched offer for others.  The stretched offer </w:t>
      </w:r>
      <w:r w:rsidR="00624AAF">
        <w:t xml:space="preserve">you </w:t>
      </w:r>
      <w:r w:rsidR="00212AE4">
        <w:t>operate,</w:t>
      </w:r>
      <w:r w:rsidR="00624AAF">
        <w:t xml:space="preserve"> </w:t>
      </w:r>
      <w:r>
        <w:t xml:space="preserve">and </w:t>
      </w:r>
      <w:r w:rsidR="00CC15F3">
        <w:t xml:space="preserve">any </w:t>
      </w:r>
      <w:r>
        <w:t xml:space="preserve">closed weeks </w:t>
      </w:r>
      <w:r w:rsidR="00CC15F3">
        <w:t>associated with this</w:t>
      </w:r>
      <w:r w:rsidR="00212AE4">
        <w:t>,</w:t>
      </w:r>
      <w:r w:rsidR="00CC15F3">
        <w:t xml:space="preserve"> </w:t>
      </w:r>
      <w:r>
        <w:t xml:space="preserve">would have to be the same for all children </w:t>
      </w:r>
      <w:r w:rsidR="00CC15F3">
        <w:t>accessing</w:t>
      </w:r>
      <w:r>
        <w:t xml:space="preserve"> your stretched offer.</w:t>
      </w:r>
      <w:r w:rsidR="00CC15F3">
        <w:t xml:space="preserve"> Individual children are not permitted to access </w:t>
      </w:r>
      <w:r w:rsidR="0087015F">
        <w:t xml:space="preserve">both a term-time and stretched offer </w:t>
      </w:r>
      <w:r w:rsidR="00212AE4">
        <w:t xml:space="preserve">at the same time </w:t>
      </w:r>
      <w:r w:rsidR="006B6051">
        <w:t>at your setting.</w:t>
      </w:r>
    </w:p>
    <w:p w14:paraId="521B0874" w14:textId="77777777" w:rsidR="008F3934" w:rsidRDefault="008F3934" w:rsidP="008F3934"/>
    <w:p w14:paraId="72203A15" w14:textId="4C7AA2D4" w:rsidR="008F3934" w:rsidRPr="00CF0B2E" w:rsidRDefault="008F3934" w:rsidP="00CF0B2E">
      <w:pPr>
        <w:ind w:left="720"/>
        <w:rPr>
          <w:sz w:val="24"/>
          <w:szCs w:val="24"/>
        </w:rPr>
      </w:pPr>
      <w:r w:rsidRPr="00CF0B2E">
        <w:rPr>
          <w:sz w:val="24"/>
          <w:szCs w:val="24"/>
        </w:rPr>
        <w:t xml:space="preserve">If you have children </w:t>
      </w:r>
      <w:r w:rsidR="006B6051" w:rsidRPr="00CF0B2E">
        <w:rPr>
          <w:sz w:val="24"/>
          <w:szCs w:val="24"/>
        </w:rPr>
        <w:t>accessing</w:t>
      </w:r>
      <w:r w:rsidRPr="00CF0B2E">
        <w:rPr>
          <w:sz w:val="24"/>
          <w:szCs w:val="24"/>
        </w:rPr>
        <w:t xml:space="preserve"> a </w:t>
      </w:r>
      <w:r w:rsidR="00976C53" w:rsidRPr="00CF0B2E">
        <w:rPr>
          <w:sz w:val="24"/>
          <w:szCs w:val="24"/>
        </w:rPr>
        <w:t xml:space="preserve">47 or 45 week </w:t>
      </w:r>
      <w:r w:rsidRPr="00CF0B2E">
        <w:rPr>
          <w:sz w:val="24"/>
          <w:szCs w:val="24"/>
        </w:rPr>
        <w:t>stretched offer and also children on a term time offer, you should not take your closed weeks during the term time as this would affect the number of weeks the term time children can access.</w:t>
      </w:r>
    </w:p>
    <w:p w14:paraId="44157EF2" w14:textId="77777777" w:rsidR="0001094B" w:rsidRDefault="0001094B" w:rsidP="008F3934"/>
    <w:p w14:paraId="190D4D9E" w14:textId="517A8EE6" w:rsidR="0001094B" w:rsidRPr="0092415A" w:rsidRDefault="00384B6C" w:rsidP="1B091E37">
      <w:pPr>
        <w:pStyle w:val="ListParagraph"/>
        <w:numPr>
          <w:ilvl w:val="0"/>
          <w:numId w:val="35"/>
        </w:numPr>
        <w:rPr>
          <w:b/>
          <w:bCs/>
          <w:color w:val="1F497D" w:themeColor="text2"/>
        </w:rPr>
      </w:pPr>
      <w:r w:rsidRPr="1B091E37">
        <w:rPr>
          <w:b/>
          <w:bCs/>
          <w:color w:val="1F497D" w:themeColor="text2"/>
        </w:rPr>
        <w:t>I heard that the stretched offer model changed during summer term 2024</w:t>
      </w:r>
      <w:r w:rsidR="00B12A3F" w:rsidRPr="1B091E37">
        <w:rPr>
          <w:b/>
          <w:bCs/>
          <w:color w:val="1F497D" w:themeColor="text2"/>
        </w:rPr>
        <w:t>.</w:t>
      </w:r>
      <w:r w:rsidR="008A00F9" w:rsidRPr="1B091E37">
        <w:rPr>
          <w:b/>
          <w:bCs/>
          <w:color w:val="1F497D" w:themeColor="text2"/>
        </w:rPr>
        <w:t xml:space="preserve"> W</w:t>
      </w:r>
      <w:r w:rsidRPr="1B091E37">
        <w:rPr>
          <w:b/>
          <w:bCs/>
          <w:color w:val="1F497D" w:themeColor="text2"/>
        </w:rPr>
        <w:t>here can I find</w:t>
      </w:r>
      <w:r w:rsidR="00B14AD8" w:rsidRPr="1B091E37">
        <w:rPr>
          <w:b/>
          <w:bCs/>
          <w:color w:val="1F497D" w:themeColor="text2"/>
        </w:rPr>
        <w:t xml:space="preserve"> out further information about this?</w:t>
      </w:r>
    </w:p>
    <w:p w14:paraId="4B8BFC6E" w14:textId="77777777" w:rsidR="00B14AD8" w:rsidRDefault="00B14AD8" w:rsidP="00B14AD8"/>
    <w:p w14:paraId="201568AD" w14:textId="3080CB58" w:rsidR="00B14AD8" w:rsidRDefault="00B14AD8" w:rsidP="002D43CF">
      <w:pPr>
        <w:pStyle w:val="ListParagraph"/>
        <w:numPr>
          <w:ilvl w:val="0"/>
          <w:numId w:val="36"/>
        </w:numPr>
      </w:pPr>
      <w:r w:rsidRPr="0092415A">
        <w:t xml:space="preserve">The stretched offer model has recently changed and the </w:t>
      </w:r>
      <w:r w:rsidR="00B311F8" w:rsidRPr="0092415A">
        <w:t xml:space="preserve">stretched offer period for an academic year now runs from </w:t>
      </w:r>
      <w:r w:rsidR="00094EE7" w:rsidRPr="0092415A">
        <w:t xml:space="preserve">1 September to 31 August. Further information about this </w:t>
      </w:r>
      <w:r w:rsidR="009E6A42" w:rsidRPr="0092415A">
        <w:t xml:space="preserve">can be found in </w:t>
      </w:r>
      <w:r w:rsidR="00153926" w:rsidRPr="0092415A">
        <w:t xml:space="preserve">Buckinghamshire Council’s Guidance to Local Management of </w:t>
      </w:r>
      <w:r w:rsidR="00A01D05" w:rsidRPr="0092415A">
        <w:t xml:space="preserve">the Funded Entitlement and also </w:t>
      </w:r>
      <w:r w:rsidR="002F70CD" w:rsidRPr="0092415A">
        <w:t xml:space="preserve">in the useful documents section of the funding </w:t>
      </w:r>
      <w:r w:rsidR="00173A5E" w:rsidRPr="0092415A">
        <w:t>area on the Early Years Service web pages</w:t>
      </w:r>
      <w:r w:rsidR="00B3534B">
        <w:t>.</w:t>
      </w:r>
      <w:r w:rsidR="002071E6" w:rsidRPr="00B12A3F">
        <w:rPr>
          <w14:ligatures w14:val="standardContextual"/>
        </w:rPr>
        <w:t xml:space="preserve"> </w:t>
      </w:r>
      <w:hyperlink r:id="rId11" w:history="1">
        <w:r w:rsidR="002071E6" w:rsidRPr="00B12A3F">
          <w:rPr>
            <w:color w:val="0000FF"/>
            <w:u w:val="single"/>
            <w14:ligatures w14:val="standardContextual"/>
          </w:rPr>
          <w:t>Useful Documents | Early Years (buckinghamshire.gov.uk)</w:t>
        </w:r>
      </w:hyperlink>
    </w:p>
    <w:p w14:paraId="5028A136" w14:textId="77777777" w:rsidR="0067221B" w:rsidRDefault="0067221B" w:rsidP="0067221B">
      <w:pPr>
        <w:pStyle w:val="ListParagraph"/>
      </w:pPr>
    </w:p>
    <w:p w14:paraId="1B742DFB" w14:textId="3065ADD0" w:rsidR="0067221B" w:rsidRPr="003E77FB" w:rsidRDefault="0067221B" w:rsidP="1B091E37">
      <w:pPr>
        <w:ind w:firstLine="360"/>
        <w:rPr>
          <w:b/>
          <w:bCs/>
          <w:color w:val="1F497D" w:themeColor="text2"/>
          <w:sz w:val="24"/>
          <w:szCs w:val="24"/>
        </w:rPr>
      </w:pPr>
      <w:r w:rsidRPr="1B091E37">
        <w:rPr>
          <w:color w:val="1F497D" w:themeColor="text2"/>
        </w:rPr>
        <w:t>Q.</w:t>
      </w:r>
      <w:r>
        <w:tab/>
      </w:r>
      <w:r w:rsidR="00691C9C" w:rsidRPr="1B091E37">
        <w:rPr>
          <w:b/>
          <w:bCs/>
          <w:color w:val="1F497D" w:themeColor="text2"/>
          <w:sz w:val="24"/>
          <w:szCs w:val="24"/>
        </w:rPr>
        <w:t xml:space="preserve">Can a child switch between a term-time and a </w:t>
      </w:r>
      <w:r w:rsidR="000D63F8" w:rsidRPr="1B091E37">
        <w:rPr>
          <w:b/>
          <w:bCs/>
          <w:color w:val="1F497D" w:themeColor="text2"/>
          <w:sz w:val="24"/>
          <w:szCs w:val="24"/>
        </w:rPr>
        <w:t xml:space="preserve">stretched </w:t>
      </w:r>
      <w:r w:rsidR="00691C9C" w:rsidRPr="1B091E37">
        <w:rPr>
          <w:b/>
          <w:bCs/>
          <w:color w:val="1F497D" w:themeColor="text2"/>
          <w:sz w:val="24"/>
          <w:szCs w:val="24"/>
        </w:rPr>
        <w:t>offer</w:t>
      </w:r>
      <w:r w:rsidR="000D63F8" w:rsidRPr="1B091E37">
        <w:rPr>
          <w:b/>
          <w:bCs/>
          <w:color w:val="1F497D" w:themeColor="text2"/>
          <w:sz w:val="24"/>
          <w:szCs w:val="24"/>
        </w:rPr>
        <w:t>?</w:t>
      </w:r>
    </w:p>
    <w:p w14:paraId="0B143C48" w14:textId="77777777" w:rsidR="000D63F8" w:rsidRPr="000F2EB1" w:rsidRDefault="000D63F8" w:rsidP="00691C9C">
      <w:pPr>
        <w:ind w:firstLine="360"/>
        <w:rPr>
          <w:sz w:val="24"/>
          <w:szCs w:val="24"/>
        </w:rPr>
      </w:pPr>
    </w:p>
    <w:p w14:paraId="0B03B082" w14:textId="508C169A" w:rsidR="00851115" w:rsidRDefault="000D63F8" w:rsidP="00FC3B23">
      <w:pPr>
        <w:ind w:left="720" w:hanging="360"/>
        <w:rPr>
          <w:sz w:val="24"/>
          <w:szCs w:val="24"/>
        </w:rPr>
      </w:pPr>
      <w:r w:rsidRPr="000F2EB1">
        <w:rPr>
          <w:sz w:val="24"/>
          <w:szCs w:val="24"/>
        </w:rPr>
        <w:t>A.</w:t>
      </w:r>
      <w:r w:rsidRPr="000F2EB1">
        <w:rPr>
          <w:sz w:val="24"/>
          <w:szCs w:val="24"/>
        </w:rPr>
        <w:tab/>
      </w:r>
      <w:r w:rsidR="00156244" w:rsidRPr="000F2EB1">
        <w:rPr>
          <w:sz w:val="24"/>
          <w:szCs w:val="24"/>
        </w:rPr>
        <w:t xml:space="preserve">A child can move from one offer type to another at the start </w:t>
      </w:r>
      <w:r w:rsidR="001B688E" w:rsidRPr="000F2EB1">
        <w:rPr>
          <w:sz w:val="24"/>
          <w:szCs w:val="24"/>
        </w:rPr>
        <w:t>of a new funding period, but</w:t>
      </w:r>
      <w:r w:rsidR="00FC3B23" w:rsidRPr="000F2EB1">
        <w:rPr>
          <w:sz w:val="24"/>
          <w:szCs w:val="24"/>
        </w:rPr>
        <w:t xml:space="preserve"> not part way through a funding period. Where the switch is taking place partway through a child’s funded year</w:t>
      </w:r>
      <w:r w:rsidR="00D774F9" w:rsidRPr="000F2EB1">
        <w:rPr>
          <w:sz w:val="24"/>
          <w:szCs w:val="24"/>
        </w:rPr>
        <w:t xml:space="preserve">, providers should be aware that there </w:t>
      </w:r>
      <w:r w:rsidR="00634EBF" w:rsidRPr="000F2EB1">
        <w:rPr>
          <w:sz w:val="24"/>
          <w:szCs w:val="24"/>
        </w:rPr>
        <w:t>is</w:t>
      </w:r>
      <w:r w:rsidR="00D774F9" w:rsidRPr="000F2EB1">
        <w:rPr>
          <w:sz w:val="24"/>
          <w:szCs w:val="24"/>
        </w:rPr>
        <w:t xml:space="preserve"> a risk that </w:t>
      </w:r>
      <w:r w:rsidR="00551D81">
        <w:rPr>
          <w:sz w:val="24"/>
          <w:szCs w:val="24"/>
        </w:rPr>
        <w:t>the</w:t>
      </w:r>
      <w:r w:rsidR="00551D81" w:rsidRPr="000F2EB1">
        <w:rPr>
          <w:sz w:val="24"/>
          <w:szCs w:val="24"/>
        </w:rPr>
        <w:t xml:space="preserve"> </w:t>
      </w:r>
      <w:r w:rsidR="0002761F">
        <w:rPr>
          <w:sz w:val="24"/>
          <w:szCs w:val="24"/>
        </w:rPr>
        <w:t xml:space="preserve">funded </w:t>
      </w:r>
      <w:r w:rsidR="004315A0" w:rsidRPr="000F2EB1">
        <w:rPr>
          <w:sz w:val="24"/>
          <w:szCs w:val="24"/>
        </w:rPr>
        <w:t xml:space="preserve">hours may need to be restricted </w:t>
      </w:r>
      <w:r w:rsidR="00634EBF" w:rsidRPr="000F2EB1">
        <w:rPr>
          <w:sz w:val="24"/>
          <w:szCs w:val="24"/>
        </w:rPr>
        <w:t xml:space="preserve">in </w:t>
      </w:r>
      <w:r w:rsidR="00AE7C2D">
        <w:rPr>
          <w:sz w:val="24"/>
          <w:szCs w:val="24"/>
        </w:rPr>
        <w:t xml:space="preserve">that funding period or </w:t>
      </w:r>
      <w:r w:rsidR="00634EBF" w:rsidRPr="000F2EB1">
        <w:rPr>
          <w:sz w:val="24"/>
          <w:szCs w:val="24"/>
        </w:rPr>
        <w:t xml:space="preserve">a future funding period during </w:t>
      </w:r>
      <w:r w:rsidR="001E5E55" w:rsidRPr="000F2EB1">
        <w:rPr>
          <w:sz w:val="24"/>
          <w:szCs w:val="24"/>
        </w:rPr>
        <w:t>th</w:t>
      </w:r>
      <w:r w:rsidR="001E5E55">
        <w:rPr>
          <w:sz w:val="24"/>
          <w:szCs w:val="24"/>
        </w:rPr>
        <w:t>e child’s</w:t>
      </w:r>
      <w:r w:rsidR="001E5E55" w:rsidRPr="000F2EB1">
        <w:rPr>
          <w:sz w:val="24"/>
          <w:szCs w:val="24"/>
        </w:rPr>
        <w:t xml:space="preserve"> </w:t>
      </w:r>
      <w:r w:rsidR="004F4246" w:rsidRPr="000F2EB1">
        <w:rPr>
          <w:sz w:val="24"/>
          <w:szCs w:val="24"/>
        </w:rPr>
        <w:t>funded year</w:t>
      </w:r>
      <w:r w:rsidR="00C405B7">
        <w:rPr>
          <w:sz w:val="24"/>
          <w:szCs w:val="24"/>
        </w:rPr>
        <w:t xml:space="preserve"> to </w:t>
      </w:r>
      <w:r w:rsidR="006D10B9">
        <w:rPr>
          <w:sz w:val="24"/>
          <w:szCs w:val="24"/>
        </w:rPr>
        <w:t xml:space="preserve">ensure </w:t>
      </w:r>
      <w:r w:rsidR="00AE7C2D">
        <w:rPr>
          <w:sz w:val="24"/>
          <w:szCs w:val="24"/>
        </w:rPr>
        <w:t>that they do not go over their yearly allocation</w:t>
      </w:r>
      <w:r w:rsidR="00CB254C">
        <w:rPr>
          <w:sz w:val="24"/>
          <w:szCs w:val="24"/>
        </w:rPr>
        <w:t>.  The</w:t>
      </w:r>
      <w:r w:rsidR="003C4112">
        <w:rPr>
          <w:sz w:val="24"/>
          <w:szCs w:val="24"/>
        </w:rPr>
        <w:t>re</w:t>
      </w:r>
      <w:r w:rsidR="00CB254C">
        <w:rPr>
          <w:sz w:val="24"/>
          <w:szCs w:val="24"/>
        </w:rPr>
        <w:t xml:space="preserve"> is also a risk that</w:t>
      </w:r>
      <w:r w:rsidR="004F4246" w:rsidRPr="000F2EB1">
        <w:rPr>
          <w:sz w:val="24"/>
          <w:szCs w:val="24"/>
        </w:rPr>
        <w:t xml:space="preserve"> the child may not be able to access their full </w:t>
      </w:r>
      <w:r w:rsidR="003C4112">
        <w:rPr>
          <w:sz w:val="24"/>
          <w:szCs w:val="24"/>
        </w:rPr>
        <w:t>F</w:t>
      </w:r>
      <w:r w:rsidR="004F4246" w:rsidRPr="000F2EB1">
        <w:rPr>
          <w:sz w:val="24"/>
          <w:szCs w:val="24"/>
        </w:rPr>
        <w:t xml:space="preserve">unded </w:t>
      </w:r>
      <w:r w:rsidR="003C4112">
        <w:rPr>
          <w:sz w:val="24"/>
          <w:szCs w:val="24"/>
        </w:rPr>
        <w:t>E</w:t>
      </w:r>
      <w:r w:rsidR="004F4246" w:rsidRPr="000F2EB1">
        <w:rPr>
          <w:sz w:val="24"/>
          <w:szCs w:val="24"/>
        </w:rPr>
        <w:t>ntitlement for that funded year</w:t>
      </w:r>
      <w:r w:rsidR="00DC66DE" w:rsidRPr="000F2EB1">
        <w:rPr>
          <w:sz w:val="24"/>
          <w:szCs w:val="24"/>
        </w:rPr>
        <w:t xml:space="preserve">, depending on which way the </w:t>
      </w:r>
      <w:r w:rsidR="009951D2" w:rsidRPr="000F2EB1">
        <w:rPr>
          <w:sz w:val="24"/>
          <w:szCs w:val="24"/>
        </w:rPr>
        <w:t>switch</w:t>
      </w:r>
      <w:r w:rsidR="00DC66DE" w:rsidRPr="000F2EB1">
        <w:rPr>
          <w:sz w:val="24"/>
          <w:szCs w:val="24"/>
        </w:rPr>
        <w:t xml:space="preserve"> is taking place and how many hours they have already accessed in that funded year. </w:t>
      </w:r>
    </w:p>
    <w:p w14:paraId="6A9B8A3B" w14:textId="77777777" w:rsidR="00851115" w:rsidRDefault="00851115" w:rsidP="00FC3B23">
      <w:pPr>
        <w:ind w:left="720" w:hanging="360"/>
        <w:rPr>
          <w:sz w:val="24"/>
          <w:szCs w:val="24"/>
        </w:rPr>
      </w:pPr>
    </w:p>
    <w:p w14:paraId="58BAC2E2" w14:textId="14E51CC3" w:rsidR="000D63F8" w:rsidRPr="000F2EB1" w:rsidRDefault="00DC66DE" w:rsidP="002A2333">
      <w:pPr>
        <w:ind w:left="720"/>
        <w:rPr>
          <w:sz w:val="24"/>
          <w:szCs w:val="24"/>
        </w:rPr>
      </w:pPr>
      <w:r w:rsidRPr="000F2EB1">
        <w:rPr>
          <w:sz w:val="24"/>
          <w:szCs w:val="24"/>
        </w:rPr>
        <w:t>A child’s funded year starts from the</w:t>
      </w:r>
      <w:r w:rsidR="00BD7E98" w:rsidRPr="000F2EB1">
        <w:rPr>
          <w:sz w:val="24"/>
          <w:szCs w:val="24"/>
        </w:rPr>
        <w:t xml:space="preserve"> funding period</w:t>
      </w:r>
      <w:r w:rsidRPr="000F2EB1">
        <w:rPr>
          <w:sz w:val="24"/>
          <w:szCs w:val="24"/>
        </w:rPr>
        <w:t xml:space="preserve"> after </w:t>
      </w:r>
      <w:r w:rsidR="009951D2" w:rsidRPr="000F2EB1">
        <w:rPr>
          <w:sz w:val="24"/>
          <w:szCs w:val="24"/>
        </w:rPr>
        <w:t xml:space="preserve">they first reach the age of eligibility for Funded Entitlement, and resets </w:t>
      </w:r>
      <w:r w:rsidR="00536D53" w:rsidRPr="000F2EB1">
        <w:rPr>
          <w:sz w:val="24"/>
          <w:szCs w:val="24"/>
        </w:rPr>
        <w:t>again after three funding periods</w:t>
      </w:r>
      <w:r w:rsidR="00E61721">
        <w:rPr>
          <w:sz w:val="24"/>
          <w:szCs w:val="24"/>
        </w:rPr>
        <w:t xml:space="preserve"> </w:t>
      </w:r>
      <w:r w:rsidR="0070741D">
        <w:rPr>
          <w:sz w:val="24"/>
          <w:szCs w:val="24"/>
        </w:rPr>
        <w:t>i.e.</w:t>
      </w:r>
      <w:r w:rsidR="00E61721">
        <w:rPr>
          <w:sz w:val="24"/>
          <w:szCs w:val="24"/>
        </w:rPr>
        <w:t xml:space="preserve">: a funding year is </w:t>
      </w:r>
      <w:r w:rsidR="00E61721" w:rsidRPr="002A2333">
        <w:rPr>
          <w:b/>
          <w:bCs/>
          <w:sz w:val="24"/>
          <w:szCs w:val="24"/>
        </w:rPr>
        <w:t xml:space="preserve">not </w:t>
      </w:r>
      <w:r w:rsidR="00E61721">
        <w:rPr>
          <w:sz w:val="24"/>
          <w:szCs w:val="24"/>
        </w:rPr>
        <w:t>based on the academic or financial year</w:t>
      </w:r>
    </w:p>
    <w:p w14:paraId="4CBA1E9A" w14:textId="77777777" w:rsidR="000F385B" w:rsidRDefault="000F385B" w:rsidP="008F3934">
      <w:pPr>
        <w:rPr>
          <w:b/>
          <w:bCs/>
          <w:color w:val="1F497D" w:themeColor="text2"/>
          <w:sz w:val="26"/>
          <w:szCs w:val="26"/>
        </w:rPr>
      </w:pPr>
    </w:p>
    <w:p w14:paraId="5573EEC4" w14:textId="77777777" w:rsidR="000F385B" w:rsidRDefault="000F385B" w:rsidP="1B091E37">
      <w:pPr>
        <w:rPr>
          <w:b/>
          <w:bCs/>
          <w:color w:val="1F497D" w:themeColor="text2"/>
          <w:sz w:val="26"/>
          <w:szCs w:val="26"/>
        </w:rPr>
      </w:pPr>
    </w:p>
    <w:p w14:paraId="65BE5330" w14:textId="69BB796B" w:rsidR="008F3934" w:rsidRPr="0070741D" w:rsidRDefault="006E71F1" w:rsidP="1B091E37">
      <w:pPr>
        <w:rPr>
          <w:b/>
          <w:color w:val="1F497D" w:themeColor="text2"/>
          <w:sz w:val="28"/>
          <w:szCs w:val="28"/>
          <w:u w:val="single"/>
        </w:rPr>
      </w:pPr>
      <w:r w:rsidRPr="0070741D">
        <w:rPr>
          <w:b/>
          <w:sz w:val="28"/>
          <w:szCs w:val="28"/>
          <w:u w:val="single"/>
        </w:rPr>
        <w:lastRenderedPageBreak/>
        <w:t>D</w:t>
      </w:r>
      <w:r w:rsidR="008F3934" w:rsidRPr="0070741D">
        <w:rPr>
          <w:b/>
          <w:sz w:val="28"/>
          <w:szCs w:val="28"/>
          <w:u w:val="single"/>
        </w:rPr>
        <w:t>isadvantage</w:t>
      </w:r>
      <w:r w:rsidR="000D5742" w:rsidRPr="0070741D">
        <w:rPr>
          <w:b/>
          <w:sz w:val="28"/>
          <w:szCs w:val="28"/>
          <w:u w:val="single"/>
        </w:rPr>
        <w:t>d</w:t>
      </w:r>
      <w:r w:rsidR="008F3934" w:rsidRPr="0070741D">
        <w:rPr>
          <w:b/>
          <w:sz w:val="28"/>
          <w:szCs w:val="28"/>
          <w:u w:val="single"/>
        </w:rPr>
        <w:t xml:space="preserve"> </w:t>
      </w:r>
      <w:r w:rsidR="005C6AC3" w:rsidRPr="0070741D">
        <w:rPr>
          <w:b/>
          <w:sz w:val="28"/>
          <w:szCs w:val="28"/>
          <w:u w:val="single"/>
        </w:rPr>
        <w:t>2-year-old</w:t>
      </w:r>
      <w:r w:rsidRPr="0070741D">
        <w:rPr>
          <w:b/>
          <w:sz w:val="28"/>
          <w:szCs w:val="28"/>
          <w:u w:val="single"/>
        </w:rPr>
        <w:t xml:space="preserve"> funding</w:t>
      </w:r>
    </w:p>
    <w:p w14:paraId="518A435C" w14:textId="77777777" w:rsidR="008F3934" w:rsidRDefault="008F3934" w:rsidP="008F3934"/>
    <w:p w14:paraId="404701FB" w14:textId="710189F1" w:rsidR="008F3934" w:rsidRPr="000F385B" w:rsidRDefault="008F3934" w:rsidP="1B091E37">
      <w:pPr>
        <w:pStyle w:val="ListParagraph"/>
        <w:numPr>
          <w:ilvl w:val="0"/>
          <w:numId w:val="37"/>
        </w:numPr>
        <w:rPr>
          <w:rFonts w:eastAsia="Times New Roman"/>
          <w:b/>
          <w:bCs/>
          <w:color w:val="1F497D" w:themeColor="text2"/>
        </w:rPr>
      </w:pPr>
      <w:r w:rsidRPr="1B091E37">
        <w:rPr>
          <w:rFonts w:eastAsia="Times New Roman"/>
          <w:b/>
          <w:bCs/>
          <w:color w:val="1F497D" w:themeColor="text2"/>
        </w:rPr>
        <w:t xml:space="preserve">A parent has given me a code for </w:t>
      </w:r>
      <w:r w:rsidR="00B3534B" w:rsidRPr="1B091E37">
        <w:rPr>
          <w:rFonts w:eastAsia="Times New Roman"/>
          <w:b/>
          <w:bCs/>
          <w:color w:val="1F497D" w:themeColor="text2"/>
        </w:rPr>
        <w:t>disad</w:t>
      </w:r>
      <w:r w:rsidR="002A49FE" w:rsidRPr="1B091E37">
        <w:rPr>
          <w:rFonts w:eastAsia="Times New Roman"/>
          <w:b/>
          <w:bCs/>
          <w:color w:val="1F497D" w:themeColor="text2"/>
        </w:rPr>
        <w:t xml:space="preserve">vantaged </w:t>
      </w:r>
      <w:r w:rsidR="005C6AC3" w:rsidRPr="1B091E37">
        <w:rPr>
          <w:rFonts w:eastAsia="Times New Roman"/>
          <w:b/>
          <w:bCs/>
          <w:color w:val="1F497D" w:themeColor="text2"/>
        </w:rPr>
        <w:t>2-year-old</w:t>
      </w:r>
      <w:r w:rsidRPr="1B091E37">
        <w:rPr>
          <w:rFonts w:eastAsia="Times New Roman"/>
          <w:b/>
          <w:bCs/>
          <w:color w:val="1F497D" w:themeColor="text2"/>
        </w:rPr>
        <w:t xml:space="preserve"> funding</w:t>
      </w:r>
      <w:r w:rsidR="006A5CCF">
        <w:rPr>
          <w:rFonts w:eastAsia="Times New Roman"/>
          <w:b/>
          <w:bCs/>
          <w:color w:val="1F497D" w:themeColor="text2"/>
        </w:rPr>
        <w:t>.</w:t>
      </w:r>
      <w:r w:rsidRPr="1B091E37">
        <w:rPr>
          <w:rFonts w:eastAsia="Times New Roman"/>
          <w:b/>
          <w:bCs/>
          <w:color w:val="1F497D" w:themeColor="text2"/>
        </w:rPr>
        <w:t xml:space="preserve"> </w:t>
      </w:r>
      <w:r w:rsidR="006A5CCF">
        <w:rPr>
          <w:rFonts w:eastAsia="Times New Roman"/>
          <w:b/>
          <w:bCs/>
          <w:color w:val="1F497D" w:themeColor="text2"/>
        </w:rPr>
        <w:t>H</w:t>
      </w:r>
      <w:r w:rsidRPr="1B091E37">
        <w:rPr>
          <w:rFonts w:eastAsia="Times New Roman"/>
          <w:b/>
          <w:bCs/>
          <w:color w:val="1F497D" w:themeColor="text2"/>
        </w:rPr>
        <w:t>ow do I check it?</w:t>
      </w:r>
    </w:p>
    <w:p w14:paraId="7F23C0B0" w14:textId="77777777" w:rsidR="008F3934" w:rsidRDefault="008F3934" w:rsidP="008F3934"/>
    <w:p w14:paraId="4801BBCB" w14:textId="01D617D2" w:rsidR="008F3934" w:rsidRDefault="008F3934" w:rsidP="002D43CF">
      <w:pPr>
        <w:pStyle w:val="ListParagraph"/>
        <w:numPr>
          <w:ilvl w:val="0"/>
          <w:numId w:val="38"/>
        </w:numPr>
      </w:pPr>
      <w:r>
        <w:t xml:space="preserve">When a parent has made </w:t>
      </w:r>
      <w:r w:rsidR="002A49FE">
        <w:t xml:space="preserve">a successful application for disadvantaged </w:t>
      </w:r>
      <w:r w:rsidR="005C6AC3">
        <w:t>2-year-old</w:t>
      </w:r>
      <w:r w:rsidR="002A49FE">
        <w:t xml:space="preserve"> funding</w:t>
      </w:r>
      <w:r>
        <w:t>, they would receive an email from Buckinghamshire Council</w:t>
      </w:r>
      <w:r w:rsidR="00D523F4">
        <w:t xml:space="preserve"> confirming this, with the date this is </w:t>
      </w:r>
      <w:r w:rsidR="008F1713">
        <w:t>valid from</w:t>
      </w:r>
      <w:r>
        <w:t xml:space="preserve">.  If you have seen this email, then that is all you need to see to offer them a </w:t>
      </w:r>
      <w:r w:rsidR="008F1713">
        <w:t xml:space="preserve">funded </w:t>
      </w:r>
      <w:r>
        <w:t>place from the date given within the email.  If you just have a code</w:t>
      </w:r>
      <w:r w:rsidR="00C166C1">
        <w:t xml:space="preserve"> and have not seen the confirmation email, </w:t>
      </w:r>
      <w:r>
        <w:t xml:space="preserve">then you can check this by calling the </w:t>
      </w:r>
      <w:r w:rsidR="00207D95">
        <w:t>2-year-old</w:t>
      </w:r>
      <w:r>
        <w:t xml:space="preserve"> funding team</w:t>
      </w:r>
      <w:r w:rsidR="00207D95">
        <w:t xml:space="preserve"> on</w:t>
      </w:r>
      <w:r>
        <w:t xml:space="preserve"> 01296 387000</w:t>
      </w:r>
      <w:r w:rsidR="005C1DD7">
        <w:t>.</w:t>
      </w:r>
    </w:p>
    <w:p w14:paraId="058E3B68" w14:textId="77777777" w:rsidR="008F3934" w:rsidRDefault="008F3934" w:rsidP="008F3934"/>
    <w:p w14:paraId="3C89C465" w14:textId="0E2010BF" w:rsidR="008F3934" w:rsidRPr="009C26EF" w:rsidRDefault="008F3934" w:rsidP="1B091E37">
      <w:pPr>
        <w:pStyle w:val="ListParagraph"/>
        <w:numPr>
          <w:ilvl w:val="0"/>
          <w:numId w:val="39"/>
        </w:numPr>
        <w:rPr>
          <w:rFonts w:eastAsia="Times New Roman"/>
          <w:b/>
          <w:bCs/>
          <w:color w:val="1F497D" w:themeColor="text2"/>
        </w:rPr>
      </w:pPr>
      <w:r w:rsidRPr="1B091E37">
        <w:rPr>
          <w:rFonts w:eastAsia="Times New Roman"/>
          <w:b/>
          <w:bCs/>
          <w:color w:val="1F497D" w:themeColor="text2"/>
        </w:rPr>
        <w:t xml:space="preserve">A child has been found eligible for </w:t>
      </w:r>
      <w:r w:rsidR="00207D95" w:rsidRPr="1B091E37">
        <w:rPr>
          <w:rFonts w:eastAsia="Times New Roman"/>
          <w:b/>
          <w:bCs/>
          <w:color w:val="1F497D" w:themeColor="text2"/>
        </w:rPr>
        <w:t>2-year-old</w:t>
      </w:r>
      <w:r w:rsidRPr="1B091E37">
        <w:rPr>
          <w:rFonts w:eastAsia="Times New Roman"/>
          <w:b/>
          <w:bCs/>
          <w:color w:val="1F497D" w:themeColor="text2"/>
        </w:rPr>
        <w:t xml:space="preserve"> funding from another local authority</w:t>
      </w:r>
      <w:r w:rsidR="006A5CCF">
        <w:rPr>
          <w:rFonts w:eastAsia="Times New Roman"/>
          <w:b/>
          <w:bCs/>
          <w:color w:val="1F497D" w:themeColor="text2"/>
        </w:rPr>
        <w:t>.</w:t>
      </w:r>
      <w:r w:rsidRPr="1B091E37">
        <w:rPr>
          <w:rFonts w:eastAsia="Times New Roman"/>
          <w:b/>
          <w:bCs/>
          <w:color w:val="1F497D" w:themeColor="text2"/>
        </w:rPr>
        <w:t xml:space="preserve"> </w:t>
      </w:r>
      <w:r w:rsidR="006A5CCF">
        <w:rPr>
          <w:rFonts w:eastAsia="Times New Roman"/>
          <w:b/>
          <w:bCs/>
          <w:color w:val="1F497D" w:themeColor="text2"/>
        </w:rPr>
        <w:t>C</w:t>
      </w:r>
      <w:r w:rsidR="006A5CCF" w:rsidRPr="1B091E37">
        <w:rPr>
          <w:rFonts w:eastAsia="Times New Roman"/>
          <w:b/>
          <w:bCs/>
          <w:color w:val="1F497D" w:themeColor="text2"/>
        </w:rPr>
        <w:t>an</w:t>
      </w:r>
      <w:r w:rsidRPr="1B091E37">
        <w:rPr>
          <w:rFonts w:eastAsia="Times New Roman"/>
          <w:b/>
          <w:bCs/>
          <w:color w:val="1F497D" w:themeColor="text2"/>
        </w:rPr>
        <w:t xml:space="preserve"> I offer them a funded place?</w:t>
      </w:r>
    </w:p>
    <w:p w14:paraId="0C4038B3" w14:textId="77777777" w:rsidR="008F3934" w:rsidRDefault="008F3934" w:rsidP="1B091E37">
      <w:pPr>
        <w:rPr>
          <w:b/>
          <w:bCs/>
        </w:rPr>
      </w:pPr>
    </w:p>
    <w:p w14:paraId="16CBF4FC" w14:textId="00B8EDB7" w:rsidR="008F3934" w:rsidRDefault="008F3934" w:rsidP="002D43CF">
      <w:pPr>
        <w:pStyle w:val="ListParagraph"/>
        <w:numPr>
          <w:ilvl w:val="0"/>
          <w:numId w:val="40"/>
        </w:numPr>
      </w:pPr>
      <w:r>
        <w:t>Before offering them a place they would need to make a</w:t>
      </w:r>
      <w:r w:rsidR="005C1DD7">
        <w:t xml:space="preserve"> successful</w:t>
      </w:r>
      <w:r>
        <w:t xml:space="preserve"> application through Buckinghamshire Council.  If they do have evidence of an earlier eligible application from another local authority, </w:t>
      </w:r>
      <w:r w:rsidR="00DC5FD9">
        <w:t>it may be possible to backdate the funding</w:t>
      </w:r>
      <w:r w:rsidR="00484FF3">
        <w:t xml:space="preserve"> if they are able to provide this to t</w:t>
      </w:r>
      <w:r>
        <w:t xml:space="preserve">he </w:t>
      </w:r>
      <w:r w:rsidR="00207D95">
        <w:t>2-Year-Old</w:t>
      </w:r>
      <w:r>
        <w:t xml:space="preserve"> </w:t>
      </w:r>
      <w:r w:rsidR="00484FF3">
        <w:t>Funding T</w:t>
      </w:r>
      <w:r>
        <w:t>eam</w:t>
      </w:r>
      <w:r w:rsidR="00484FF3">
        <w:t>.</w:t>
      </w:r>
    </w:p>
    <w:p w14:paraId="298225BD" w14:textId="77777777" w:rsidR="008F3934" w:rsidRDefault="008F3934" w:rsidP="008F3934"/>
    <w:p w14:paraId="5BBE58F3" w14:textId="51842FF7" w:rsidR="008F3934" w:rsidRPr="00116436" w:rsidRDefault="008F3934" w:rsidP="1B091E37">
      <w:pPr>
        <w:pStyle w:val="ListParagraph"/>
        <w:numPr>
          <w:ilvl w:val="0"/>
          <w:numId w:val="41"/>
        </w:numPr>
        <w:rPr>
          <w:rFonts w:eastAsia="Times New Roman"/>
          <w:b/>
          <w:bCs/>
          <w:color w:val="1F497D" w:themeColor="text2"/>
        </w:rPr>
      </w:pPr>
      <w:r w:rsidRPr="1B091E37">
        <w:rPr>
          <w:rFonts w:eastAsia="Times New Roman"/>
          <w:b/>
          <w:bCs/>
          <w:color w:val="1F497D" w:themeColor="text2"/>
        </w:rPr>
        <w:t xml:space="preserve">How do I make a claim for a </w:t>
      </w:r>
      <w:r w:rsidR="00DC5FD9" w:rsidRPr="1B091E37">
        <w:rPr>
          <w:rFonts w:eastAsia="Times New Roman"/>
          <w:b/>
          <w:bCs/>
          <w:color w:val="1F497D" w:themeColor="text2"/>
        </w:rPr>
        <w:t xml:space="preserve">disadvantaged </w:t>
      </w:r>
      <w:r w:rsidR="00207D95" w:rsidRPr="1B091E37">
        <w:rPr>
          <w:rFonts w:eastAsia="Times New Roman"/>
          <w:b/>
          <w:bCs/>
          <w:color w:val="1F497D" w:themeColor="text2"/>
        </w:rPr>
        <w:t>2-year-old</w:t>
      </w:r>
      <w:r w:rsidRPr="1B091E37">
        <w:rPr>
          <w:rFonts w:eastAsia="Times New Roman"/>
          <w:b/>
          <w:bCs/>
          <w:color w:val="1F497D" w:themeColor="text2"/>
        </w:rPr>
        <w:t>?</w:t>
      </w:r>
    </w:p>
    <w:p w14:paraId="30673FB7" w14:textId="77777777" w:rsidR="008F3934" w:rsidRDefault="008F3934" w:rsidP="008F3934"/>
    <w:p w14:paraId="040421D5" w14:textId="3E01B6B6" w:rsidR="008F3934" w:rsidRDefault="008F3934" w:rsidP="002D43CF">
      <w:pPr>
        <w:pStyle w:val="ListParagraph"/>
        <w:numPr>
          <w:ilvl w:val="0"/>
          <w:numId w:val="42"/>
        </w:numPr>
      </w:pPr>
      <w:r>
        <w:t xml:space="preserve">If you do have an eligible </w:t>
      </w:r>
      <w:r w:rsidR="00207D95">
        <w:t>2-year-old</w:t>
      </w:r>
      <w:r>
        <w:t>, you can claim for them the same way as the other children</w:t>
      </w:r>
      <w:r w:rsidR="008459AD">
        <w:t>,</w:t>
      </w:r>
      <w:r>
        <w:t xml:space="preserve"> which is via the funding claim forms.</w:t>
      </w:r>
      <w:r w:rsidR="00915FEF">
        <w:t xml:space="preserve"> There </w:t>
      </w:r>
      <w:r w:rsidR="00EB00DA">
        <w:t>is</w:t>
      </w:r>
      <w:r w:rsidR="00915FEF">
        <w:t xml:space="preserve"> not </w:t>
      </w:r>
      <w:r w:rsidR="00EB00DA">
        <w:t xml:space="preserve">a </w:t>
      </w:r>
      <w:r w:rsidR="00915FEF">
        <w:t>separate claim form for these children</w:t>
      </w:r>
      <w:r w:rsidR="008459AD">
        <w:t>.</w:t>
      </w:r>
      <w:r w:rsidR="00E62698">
        <w:t xml:space="preserve"> </w:t>
      </w:r>
      <w:r w:rsidR="00D14201">
        <w:t>Where the form asks you for their eligibility code, you will enter</w:t>
      </w:r>
      <w:r w:rsidR="00CB26CC">
        <w:t xml:space="preserve"> the narrative</w:t>
      </w:r>
      <w:r w:rsidR="00D14201">
        <w:t xml:space="preserve"> “DIS” rather than a code</w:t>
      </w:r>
      <w:r w:rsidR="006E71F1">
        <w:t>.</w:t>
      </w:r>
    </w:p>
    <w:p w14:paraId="2D928D65" w14:textId="77777777" w:rsidR="008F3934" w:rsidRDefault="008F3934" w:rsidP="008F3934"/>
    <w:p w14:paraId="6A472B30" w14:textId="62CB2E12" w:rsidR="008F3934" w:rsidRPr="00116436" w:rsidRDefault="008F3934" w:rsidP="1B091E37">
      <w:pPr>
        <w:pStyle w:val="ListParagraph"/>
        <w:numPr>
          <w:ilvl w:val="0"/>
          <w:numId w:val="43"/>
        </w:numPr>
        <w:rPr>
          <w:rFonts w:eastAsia="Times New Roman"/>
          <w:b/>
          <w:bCs/>
          <w:color w:val="1F497D" w:themeColor="text2"/>
        </w:rPr>
      </w:pPr>
      <w:r w:rsidRPr="1B091E37">
        <w:rPr>
          <w:rFonts w:eastAsia="Times New Roman"/>
          <w:b/>
          <w:bCs/>
          <w:color w:val="1F497D" w:themeColor="text2"/>
        </w:rPr>
        <w:t xml:space="preserve">A parent has shown me an email to </w:t>
      </w:r>
      <w:r w:rsidR="008459AD" w:rsidRPr="1B091E37">
        <w:rPr>
          <w:rFonts w:eastAsia="Times New Roman"/>
          <w:b/>
          <w:bCs/>
          <w:color w:val="1F497D" w:themeColor="text2"/>
        </w:rPr>
        <w:t>confirm</w:t>
      </w:r>
      <w:r w:rsidRPr="1B091E37">
        <w:rPr>
          <w:rFonts w:eastAsia="Times New Roman"/>
          <w:b/>
          <w:bCs/>
          <w:color w:val="1F497D" w:themeColor="text2"/>
        </w:rPr>
        <w:t xml:space="preserve"> that </w:t>
      </w:r>
      <w:r w:rsidR="007D60F1" w:rsidRPr="1B091E37">
        <w:rPr>
          <w:rFonts w:eastAsia="Times New Roman"/>
          <w:b/>
          <w:bCs/>
          <w:color w:val="1F497D" w:themeColor="text2"/>
        </w:rPr>
        <w:t>they have made a successful application</w:t>
      </w:r>
      <w:r w:rsidRPr="1B091E37">
        <w:rPr>
          <w:rFonts w:eastAsia="Times New Roman"/>
          <w:b/>
          <w:bCs/>
          <w:color w:val="1F497D" w:themeColor="text2"/>
        </w:rPr>
        <w:t xml:space="preserve"> for </w:t>
      </w:r>
      <w:r w:rsidR="007D60F1" w:rsidRPr="1B091E37">
        <w:rPr>
          <w:rFonts w:eastAsia="Times New Roman"/>
          <w:b/>
          <w:bCs/>
          <w:color w:val="1F497D" w:themeColor="text2"/>
        </w:rPr>
        <w:t xml:space="preserve">disadvantaged </w:t>
      </w:r>
      <w:r w:rsidR="00611A58" w:rsidRPr="1B091E37">
        <w:rPr>
          <w:rFonts w:eastAsia="Times New Roman"/>
          <w:b/>
          <w:bCs/>
          <w:color w:val="1F497D" w:themeColor="text2"/>
        </w:rPr>
        <w:t>2-year-old</w:t>
      </w:r>
      <w:r w:rsidR="007D60F1" w:rsidRPr="1B091E37">
        <w:rPr>
          <w:rFonts w:eastAsia="Times New Roman"/>
          <w:b/>
          <w:bCs/>
          <w:color w:val="1F497D" w:themeColor="text2"/>
        </w:rPr>
        <w:t xml:space="preserve"> </w:t>
      </w:r>
      <w:r w:rsidRPr="1B091E37">
        <w:rPr>
          <w:rFonts w:eastAsia="Times New Roman"/>
          <w:b/>
          <w:bCs/>
          <w:color w:val="1F497D" w:themeColor="text2"/>
        </w:rPr>
        <w:t>funding</w:t>
      </w:r>
      <w:r w:rsidR="007D60F1" w:rsidRPr="1B091E37">
        <w:rPr>
          <w:rFonts w:eastAsia="Times New Roman"/>
          <w:b/>
          <w:bCs/>
          <w:color w:val="1F497D" w:themeColor="text2"/>
        </w:rPr>
        <w:t>.</w:t>
      </w:r>
      <w:r w:rsidRPr="1B091E37">
        <w:rPr>
          <w:rFonts w:eastAsia="Times New Roman"/>
          <w:b/>
          <w:bCs/>
          <w:color w:val="1F497D" w:themeColor="text2"/>
        </w:rPr>
        <w:t xml:space="preserve"> </w:t>
      </w:r>
      <w:r w:rsidR="00611A58" w:rsidRPr="1B091E37">
        <w:rPr>
          <w:rFonts w:eastAsia="Times New Roman"/>
          <w:b/>
          <w:bCs/>
          <w:color w:val="1F497D" w:themeColor="text2"/>
        </w:rPr>
        <w:t>However, t</w:t>
      </w:r>
      <w:r w:rsidRPr="1B091E37">
        <w:rPr>
          <w:rFonts w:eastAsia="Times New Roman"/>
          <w:b/>
          <w:bCs/>
          <w:color w:val="1F497D" w:themeColor="text2"/>
        </w:rPr>
        <w:t xml:space="preserve">he date </w:t>
      </w:r>
      <w:r w:rsidR="00A273F2" w:rsidRPr="1B091E37">
        <w:rPr>
          <w:rFonts w:eastAsia="Times New Roman"/>
          <w:b/>
          <w:bCs/>
          <w:color w:val="1F497D" w:themeColor="text2"/>
        </w:rPr>
        <w:t xml:space="preserve">this is valid from </w:t>
      </w:r>
      <w:r w:rsidRPr="1B091E37">
        <w:rPr>
          <w:rFonts w:eastAsia="Times New Roman"/>
          <w:b/>
          <w:bCs/>
          <w:color w:val="1F497D" w:themeColor="text2"/>
        </w:rPr>
        <w:t xml:space="preserve">is partway through the term.  When can I claim </w:t>
      </w:r>
      <w:r w:rsidR="00CA4B56" w:rsidRPr="1B091E37">
        <w:rPr>
          <w:rFonts w:eastAsia="Times New Roman"/>
          <w:b/>
          <w:bCs/>
          <w:color w:val="1F497D" w:themeColor="text2"/>
        </w:rPr>
        <w:t>funding</w:t>
      </w:r>
      <w:r w:rsidRPr="1B091E37">
        <w:rPr>
          <w:rFonts w:eastAsia="Times New Roman"/>
          <w:b/>
          <w:bCs/>
          <w:color w:val="1F497D" w:themeColor="text2"/>
        </w:rPr>
        <w:t xml:space="preserve"> from?</w:t>
      </w:r>
    </w:p>
    <w:p w14:paraId="4750C5ED" w14:textId="77777777" w:rsidR="008F3934" w:rsidRPr="00116436" w:rsidRDefault="008F3934" w:rsidP="1B091E37">
      <w:pPr>
        <w:rPr>
          <w:b/>
          <w:bCs/>
          <w:color w:val="1F497D" w:themeColor="text2"/>
        </w:rPr>
      </w:pPr>
    </w:p>
    <w:p w14:paraId="36744D5F" w14:textId="27B34D18" w:rsidR="007B4B39" w:rsidRDefault="008F3934" w:rsidP="002D43CF">
      <w:pPr>
        <w:pStyle w:val="ListParagraph"/>
        <w:numPr>
          <w:ilvl w:val="0"/>
          <w:numId w:val="44"/>
        </w:numPr>
      </w:pPr>
      <w:r>
        <w:t xml:space="preserve">You </w:t>
      </w:r>
      <w:r w:rsidR="00B15E87">
        <w:t>can</w:t>
      </w:r>
      <w:r>
        <w:t xml:space="preserve"> claim </w:t>
      </w:r>
      <w:r w:rsidR="00CA4B56">
        <w:t xml:space="preserve">funding </w:t>
      </w:r>
      <w:r>
        <w:t>for them from the date that they were found eligible as long as they have been attending</w:t>
      </w:r>
      <w:r w:rsidR="00CA4B56">
        <w:t xml:space="preserve"> from this date</w:t>
      </w:r>
      <w:r>
        <w:t>.  To do this you will need to complete a claim form adjustment sheet to add them on to your claim.</w:t>
      </w:r>
      <w:r w:rsidR="005C516E">
        <w:t xml:space="preserve"> The claim adj</w:t>
      </w:r>
      <w:r w:rsidR="007B4B39">
        <w:t>ustment form can be found in the useful documents section of the funding area on the Early Years Service web pages.</w:t>
      </w:r>
      <w:r w:rsidR="00B15E87">
        <w:t xml:space="preserve"> </w:t>
      </w:r>
      <w:hyperlink r:id="rId12" w:history="1">
        <w:r w:rsidR="00454047" w:rsidRPr="00A17B84">
          <w:rPr>
            <w:color w:val="0000FF"/>
            <w:u w:val="single"/>
            <w14:ligatures w14:val="standardContextual"/>
          </w:rPr>
          <w:t>Useful Documents | Early Years (buckinghamshire.gov.uk)</w:t>
        </w:r>
      </w:hyperlink>
    </w:p>
    <w:p w14:paraId="43584B46" w14:textId="67E7B423" w:rsidR="009714B1" w:rsidRDefault="009714B1"/>
    <w:p w14:paraId="6B398D14" w14:textId="77777777" w:rsidR="00434680" w:rsidRDefault="00434680" w:rsidP="008F3934">
      <w:pPr>
        <w:rPr>
          <w:color w:val="1F497D" w:themeColor="text2"/>
          <w:sz w:val="26"/>
          <w:szCs w:val="26"/>
        </w:rPr>
      </w:pPr>
    </w:p>
    <w:p w14:paraId="6FE85E49" w14:textId="70AB005B" w:rsidR="008F3934" w:rsidRPr="00A17B84" w:rsidRDefault="00636825" w:rsidP="5D768C5C">
      <w:pPr>
        <w:rPr>
          <w:b/>
          <w:color w:val="1F497D" w:themeColor="text2"/>
          <w:sz w:val="28"/>
          <w:szCs w:val="28"/>
          <w:u w:val="single"/>
        </w:rPr>
      </w:pPr>
      <w:r w:rsidRPr="00A17B84">
        <w:rPr>
          <w:b/>
          <w:sz w:val="28"/>
          <w:szCs w:val="28"/>
          <w:u w:val="single"/>
        </w:rPr>
        <w:t xml:space="preserve">Additional Funding – </w:t>
      </w:r>
      <w:r w:rsidR="00A43365" w:rsidRPr="00A17B84">
        <w:rPr>
          <w:b/>
          <w:sz w:val="28"/>
          <w:szCs w:val="28"/>
          <w:u w:val="single"/>
        </w:rPr>
        <w:t>Early Years Pupil Premium (</w:t>
      </w:r>
      <w:r w:rsidRPr="00A17B84">
        <w:rPr>
          <w:b/>
          <w:sz w:val="28"/>
          <w:szCs w:val="28"/>
          <w:u w:val="single"/>
        </w:rPr>
        <w:t>EYPP</w:t>
      </w:r>
      <w:r w:rsidR="00A43365" w:rsidRPr="00A17B84">
        <w:rPr>
          <w:b/>
          <w:sz w:val="28"/>
          <w:szCs w:val="28"/>
          <w:u w:val="single"/>
        </w:rPr>
        <w:t>)</w:t>
      </w:r>
      <w:r w:rsidRPr="00A17B84">
        <w:rPr>
          <w:b/>
          <w:sz w:val="28"/>
          <w:szCs w:val="28"/>
          <w:u w:val="single"/>
        </w:rPr>
        <w:t>/</w:t>
      </w:r>
      <w:r w:rsidR="00A43365" w:rsidRPr="00A17B84">
        <w:rPr>
          <w:b/>
          <w:sz w:val="28"/>
          <w:szCs w:val="28"/>
          <w:u w:val="single"/>
        </w:rPr>
        <w:t>Disability Access Funding (</w:t>
      </w:r>
      <w:r w:rsidRPr="00A17B84">
        <w:rPr>
          <w:b/>
          <w:sz w:val="28"/>
          <w:szCs w:val="28"/>
          <w:u w:val="single"/>
        </w:rPr>
        <w:t>DAF</w:t>
      </w:r>
      <w:r w:rsidR="00A43365" w:rsidRPr="00A17B84">
        <w:rPr>
          <w:b/>
          <w:sz w:val="28"/>
          <w:szCs w:val="28"/>
          <w:u w:val="single"/>
        </w:rPr>
        <w:t>)</w:t>
      </w:r>
    </w:p>
    <w:p w14:paraId="3F090ECD" w14:textId="77777777" w:rsidR="00CD178C" w:rsidRDefault="00CD178C" w:rsidP="008F3934">
      <w:pPr>
        <w:rPr>
          <w:color w:val="1F497D" w:themeColor="text2"/>
          <w:sz w:val="26"/>
          <w:szCs w:val="26"/>
        </w:rPr>
      </w:pPr>
    </w:p>
    <w:p w14:paraId="134128B9" w14:textId="566844CF" w:rsidR="00CD178C" w:rsidRPr="00F13551" w:rsidRDefault="00CD178C" w:rsidP="002A2333">
      <w:pPr>
        <w:ind w:left="714" w:hanging="357"/>
        <w:rPr>
          <w:b/>
          <w:bCs/>
          <w:color w:val="1F497D" w:themeColor="text2"/>
          <w:sz w:val="24"/>
          <w:szCs w:val="24"/>
        </w:rPr>
      </w:pPr>
      <w:r w:rsidRPr="5D768C5C">
        <w:rPr>
          <w:color w:val="1F497D" w:themeColor="text2"/>
          <w:sz w:val="24"/>
          <w:szCs w:val="24"/>
        </w:rPr>
        <w:t>Q.</w:t>
      </w:r>
      <w:r>
        <w:tab/>
      </w:r>
      <w:r w:rsidR="00BB58B6" w:rsidRPr="00F13551">
        <w:rPr>
          <w:b/>
          <w:bCs/>
          <w:color w:val="1F497D" w:themeColor="text2"/>
          <w:sz w:val="24"/>
          <w:szCs w:val="24"/>
        </w:rPr>
        <w:t xml:space="preserve">I have made a check </w:t>
      </w:r>
      <w:r w:rsidR="009270B8" w:rsidRPr="00F13551">
        <w:rPr>
          <w:b/>
          <w:bCs/>
          <w:color w:val="1F497D" w:themeColor="text2"/>
          <w:sz w:val="24"/>
          <w:szCs w:val="24"/>
        </w:rPr>
        <w:t xml:space="preserve">to see if a funded child at my setting is eligible for EYPP and the </w:t>
      </w:r>
      <w:r w:rsidR="005C20EA" w:rsidRPr="00F13551">
        <w:rPr>
          <w:b/>
          <w:bCs/>
          <w:color w:val="1F497D" w:themeColor="text2"/>
          <w:sz w:val="24"/>
          <w:szCs w:val="24"/>
        </w:rPr>
        <w:t>application shows that they are. How do I receive the additional funding for this child?</w:t>
      </w:r>
    </w:p>
    <w:p w14:paraId="0C68C9F4" w14:textId="77777777" w:rsidR="005C20EA" w:rsidRPr="00CD178C" w:rsidRDefault="005C20EA" w:rsidP="002A2333">
      <w:pPr>
        <w:ind w:left="714" w:hanging="357"/>
        <w:rPr>
          <w:color w:val="1F497D" w:themeColor="text2"/>
          <w:sz w:val="24"/>
          <w:szCs w:val="24"/>
        </w:rPr>
      </w:pPr>
    </w:p>
    <w:p w14:paraId="0D1B0662" w14:textId="14650651" w:rsidR="00CD178C" w:rsidRDefault="0036665C" w:rsidP="002A2333">
      <w:pPr>
        <w:ind w:left="714" w:hanging="357"/>
        <w:rPr>
          <w:color w:val="000000" w:themeColor="text1"/>
          <w:sz w:val="24"/>
          <w:szCs w:val="24"/>
        </w:rPr>
      </w:pPr>
      <w:r w:rsidRPr="5D768C5C">
        <w:rPr>
          <w:color w:val="000000" w:themeColor="text1"/>
          <w:sz w:val="24"/>
          <w:szCs w:val="24"/>
        </w:rPr>
        <w:t>A.</w:t>
      </w:r>
      <w:r>
        <w:tab/>
      </w:r>
      <w:r w:rsidR="00805591" w:rsidRPr="5D768C5C">
        <w:rPr>
          <w:color w:val="000000" w:themeColor="text1"/>
          <w:sz w:val="24"/>
          <w:szCs w:val="24"/>
        </w:rPr>
        <w:t xml:space="preserve">Where a child is found eligible </w:t>
      </w:r>
      <w:r w:rsidR="002D12F6" w:rsidRPr="5D768C5C">
        <w:rPr>
          <w:color w:val="000000" w:themeColor="text1"/>
          <w:sz w:val="24"/>
          <w:szCs w:val="24"/>
        </w:rPr>
        <w:t>for EYPP through the online checker</w:t>
      </w:r>
      <w:r w:rsidR="001005B6" w:rsidRPr="5D768C5C">
        <w:rPr>
          <w:color w:val="000000" w:themeColor="text1"/>
          <w:sz w:val="24"/>
          <w:szCs w:val="24"/>
        </w:rPr>
        <w:t xml:space="preserve">, whether the check is carried out by a setting or directly by the parent, the Early Years Funding </w:t>
      </w:r>
      <w:r w:rsidR="001005B6" w:rsidRPr="5D768C5C">
        <w:rPr>
          <w:color w:val="000000" w:themeColor="text1"/>
          <w:sz w:val="24"/>
          <w:szCs w:val="24"/>
        </w:rPr>
        <w:lastRenderedPageBreak/>
        <w:t xml:space="preserve">Team will pick this up </w:t>
      </w:r>
      <w:r w:rsidR="545657BD" w:rsidRPr="5D768C5C">
        <w:rPr>
          <w:color w:val="000000" w:themeColor="text1"/>
          <w:sz w:val="24"/>
          <w:szCs w:val="24"/>
        </w:rPr>
        <w:t>via the</w:t>
      </w:r>
      <w:r w:rsidR="000204D6">
        <w:rPr>
          <w:color w:val="000000" w:themeColor="text1"/>
          <w:sz w:val="24"/>
          <w:szCs w:val="24"/>
        </w:rPr>
        <w:t>i</w:t>
      </w:r>
      <w:r w:rsidR="545657BD" w:rsidRPr="5D768C5C">
        <w:rPr>
          <w:color w:val="000000" w:themeColor="text1"/>
          <w:sz w:val="24"/>
          <w:szCs w:val="24"/>
        </w:rPr>
        <w:t xml:space="preserve">r system </w:t>
      </w:r>
      <w:r w:rsidR="001005B6" w:rsidRPr="5D768C5C">
        <w:rPr>
          <w:color w:val="000000" w:themeColor="text1"/>
          <w:sz w:val="24"/>
          <w:szCs w:val="24"/>
        </w:rPr>
        <w:t xml:space="preserve">and an eligibility marker is added to the child’s record. The </w:t>
      </w:r>
      <w:r w:rsidR="18B2BDD4" w:rsidRPr="5D768C5C">
        <w:rPr>
          <w:color w:val="000000" w:themeColor="text1"/>
          <w:sz w:val="24"/>
          <w:szCs w:val="24"/>
        </w:rPr>
        <w:t xml:space="preserve">EYPP </w:t>
      </w:r>
      <w:r w:rsidR="00956BB9">
        <w:rPr>
          <w:color w:val="000000" w:themeColor="text1"/>
          <w:sz w:val="24"/>
          <w:szCs w:val="24"/>
        </w:rPr>
        <w:t>amount</w:t>
      </w:r>
      <w:r w:rsidR="001005B6" w:rsidRPr="5D768C5C">
        <w:rPr>
          <w:color w:val="000000" w:themeColor="text1"/>
          <w:sz w:val="24"/>
          <w:szCs w:val="24"/>
        </w:rPr>
        <w:t xml:space="preserve"> is the</w:t>
      </w:r>
      <w:r w:rsidR="007C5C75" w:rsidRPr="5D768C5C">
        <w:rPr>
          <w:color w:val="000000" w:themeColor="text1"/>
          <w:sz w:val="24"/>
          <w:szCs w:val="24"/>
        </w:rPr>
        <w:t>n paid automatically with the rest of your Funded Entitlement</w:t>
      </w:r>
      <w:r w:rsidR="00485627" w:rsidRPr="5D768C5C">
        <w:rPr>
          <w:color w:val="000000" w:themeColor="text1"/>
          <w:sz w:val="24"/>
          <w:szCs w:val="24"/>
        </w:rPr>
        <w:t xml:space="preserve">, as an addition to the funding rate </w:t>
      </w:r>
      <w:r w:rsidR="0098762A" w:rsidRPr="5D768C5C">
        <w:rPr>
          <w:color w:val="000000" w:themeColor="text1"/>
          <w:sz w:val="24"/>
          <w:szCs w:val="24"/>
        </w:rPr>
        <w:t>for the child.</w:t>
      </w:r>
    </w:p>
    <w:p w14:paraId="2C907271" w14:textId="77777777" w:rsidR="00D8550E" w:rsidRDefault="00D8550E" w:rsidP="0098762A">
      <w:pPr>
        <w:ind w:left="1440" w:hanging="720"/>
        <w:rPr>
          <w:color w:val="000000" w:themeColor="text1"/>
          <w:sz w:val="24"/>
          <w:szCs w:val="24"/>
        </w:rPr>
      </w:pPr>
    </w:p>
    <w:p w14:paraId="0C6A32DD" w14:textId="6B87C50B" w:rsidR="00D8550E" w:rsidRPr="00693EB1" w:rsidRDefault="00D8550E" w:rsidP="002A2333">
      <w:pPr>
        <w:ind w:left="714" w:hanging="357"/>
        <w:rPr>
          <w:b/>
          <w:color w:val="1F497D" w:themeColor="text2"/>
          <w:sz w:val="24"/>
          <w:szCs w:val="24"/>
        </w:rPr>
      </w:pPr>
      <w:r w:rsidRPr="5D768C5C">
        <w:rPr>
          <w:color w:val="1F497D" w:themeColor="text2"/>
          <w:sz w:val="24"/>
          <w:szCs w:val="24"/>
        </w:rPr>
        <w:t>Q.</w:t>
      </w:r>
      <w:r>
        <w:tab/>
      </w:r>
      <w:r w:rsidRPr="00693EB1">
        <w:rPr>
          <w:b/>
          <w:color w:val="1F497D" w:themeColor="text2"/>
          <w:sz w:val="24"/>
          <w:szCs w:val="24"/>
        </w:rPr>
        <w:t xml:space="preserve">A child has been found eligible for </w:t>
      </w:r>
      <w:r w:rsidRPr="00E83C90" w:rsidDel="00D8550E">
        <w:rPr>
          <w:b/>
          <w:color w:val="1F497D" w:themeColor="text2"/>
          <w:sz w:val="24"/>
          <w:szCs w:val="24"/>
        </w:rPr>
        <w:t>EYPP</w:t>
      </w:r>
      <w:r w:rsidR="4C77C015" w:rsidRPr="00E83C90">
        <w:rPr>
          <w:b/>
          <w:color w:val="1F497D" w:themeColor="text2"/>
          <w:sz w:val="24"/>
          <w:szCs w:val="24"/>
        </w:rPr>
        <w:t>;</w:t>
      </w:r>
      <w:r w:rsidRPr="00E83C90">
        <w:rPr>
          <w:b/>
          <w:color w:val="1F497D" w:themeColor="text2"/>
          <w:sz w:val="24"/>
          <w:szCs w:val="24"/>
        </w:rPr>
        <w:t xml:space="preserve"> do </w:t>
      </w:r>
      <w:r w:rsidRPr="00693EB1">
        <w:rPr>
          <w:b/>
          <w:color w:val="1F497D" w:themeColor="text2"/>
          <w:sz w:val="24"/>
          <w:szCs w:val="24"/>
        </w:rPr>
        <w:t>I need to check again at a future date to see if they are still eligible?</w:t>
      </w:r>
    </w:p>
    <w:p w14:paraId="569B1AF1" w14:textId="77777777" w:rsidR="00D8550E" w:rsidRDefault="00D8550E" w:rsidP="002A2333">
      <w:pPr>
        <w:ind w:left="357" w:firstLine="357"/>
        <w:rPr>
          <w:color w:val="1F497D" w:themeColor="text2"/>
          <w:sz w:val="24"/>
          <w:szCs w:val="24"/>
        </w:rPr>
      </w:pPr>
    </w:p>
    <w:p w14:paraId="3CB6A7C8" w14:textId="0A1B57C3" w:rsidR="00D31ED8" w:rsidRDefault="00D31ED8" w:rsidP="002A2333">
      <w:pPr>
        <w:ind w:left="714" w:hanging="357"/>
        <w:rPr>
          <w:color w:val="000000" w:themeColor="text1"/>
          <w:sz w:val="24"/>
          <w:szCs w:val="24"/>
        </w:rPr>
      </w:pPr>
      <w:r w:rsidRPr="5D768C5C">
        <w:rPr>
          <w:color w:val="000000" w:themeColor="text1"/>
          <w:sz w:val="24"/>
          <w:szCs w:val="24"/>
        </w:rPr>
        <w:t>A.</w:t>
      </w:r>
      <w:r>
        <w:tab/>
      </w:r>
      <w:r w:rsidRPr="5D768C5C">
        <w:rPr>
          <w:color w:val="000000" w:themeColor="text1"/>
          <w:sz w:val="24"/>
          <w:szCs w:val="24"/>
        </w:rPr>
        <w:t xml:space="preserve">No, once a child has been found </w:t>
      </w:r>
      <w:r w:rsidR="00422B02" w:rsidRPr="5D768C5C">
        <w:rPr>
          <w:color w:val="000000" w:themeColor="text1"/>
          <w:sz w:val="24"/>
          <w:szCs w:val="24"/>
        </w:rPr>
        <w:t>eligible</w:t>
      </w:r>
      <w:r w:rsidR="0068BEA3" w:rsidRPr="5D768C5C">
        <w:rPr>
          <w:color w:val="000000" w:themeColor="text1"/>
          <w:sz w:val="24"/>
          <w:szCs w:val="24"/>
        </w:rPr>
        <w:t xml:space="preserve"> for EYPP</w:t>
      </w:r>
      <w:r w:rsidR="00422B02" w:rsidRPr="5D768C5C">
        <w:rPr>
          <w:color w:val="000000" w:themeColor="text1"/>
          <w:sz w:val="24"/>
          <w:szCs w:val="24"/>
        </w:rPr>
        <w:t>,</w:t>
      </w:r>
      <w:r w:rsidR="008E4331" w:rsidRPr="5D768C5C">
        <w:rPr>
          <w:color w:val="000000" w:themeColor="text1"/>
          <w:sz w:val="24"/>
          <w:szCs w:val="24"/>
        </w:rPr>
        <w:t xml:space="preserve"> they retain that eligibility until they </w:t>
      </w:r>
      <w:r w:rsidR="001A441A" w:rsidRPr="5D768C5C">
        <w:rPr>
          <w:color w:val="000000" w:themeColor="text1"/>
          <w:sz w:val="24"/>
          <w:szCs w:val="24"/>
        </w:rPr>
        <w:t>are no longer entitled to Early Years Funded Entitlement (join school reception</w:t>
      </w:r>
      <w:r w:rsidR="325DE762" w:rsidRPr="5D768C5C">
        <w:rPr>
          <w:color w:val="000000" w:themeColor="text1"/>
          <w:sz w:val="24"/>
          <w:szCs w:val="24"/>
        </w:rPr>
        <w:t xml:space="preserve"> class</w:t>
      </w:r>
      <w:r w:rsidR="001A441A" w:rsidRPr="5D768C5C">
        <w:rPr>
          <w:color w:val="000000" w:themeColor="text1"/>
          <w:sz w:val="24"/>
          <w:szCs w:val="24"/>
        </w:rPr>
        <w:t xml:space="preserve"> or reach statutory school age, whichever is earlier)</w:t>
      </w:r>
      <w:r w:rsidR="00422B02" w:rsidRPr="5D768C5C">
        <w:rPr>
          <w:color w:val="000000" w:themeColor="text1"/>
          <w:sz w:val="24"/>
          <w:szCs w:val="24"/>
        </w:rPr>
        <w:t>. This includes where a check has been made by a previous setting they attended.</w:t>
      </w:r>
    </w:p>
    <w:p w14:paraId="7CFC68CC" w14:textId="77777777" w:rsidR="00B223A3" w:rsidRDefault="00B223A3" w:rsidP="002A2333">
      <w:pPr>
        <w:ind w:left="357" w:firstLine="357"/>
        <w:rPr>
          <w:color w:val="000000" w:themeColor="text1"/>
          <w:sz w:val="24"/>
          <w:szCs w:val="24"/>
        </w:rPr>
      </w:pPr>
    </w:p>
    <w:p w14:paraId="2F4A5175" w14:textId="64545A05" w:rsidR="00B223A3" w:rsidRPr="00693EB1" w:rsidRDefault="00B223A3" w:rsidP="002A2333">
      <w:pPr>
        <w:ind w:firstLine="357"/>
        <w:jc w:val="both"/>
        <w:rPr>
          <w:rFonts w:asciiTheme="minorHAnsi" w:hAnsiTheme="minorHAnsi" w:cstheme="minorBidi"/>
          <w:b/>
          <w:color w:val="1F497D" w:themeColor="text2"/>
          <w:sz w:val="24"/>
          <w:szCs w:val="24"/>
          <w14:ligatures w14:val="none"/>
        </w:rPr>
      </w:pPr>
      <w:r w:rsidRPr="5D768C5C">
        <w:rPr>
          <w:rFonts w:asciiTheme="minorHAnsi" w:hAnsiTheme="minorHAnsi" w:cstheme="minorBidi"/>
          <w:color w:val="1F497D" w:themeColor="text2"/>
          <w:sz w:val="24"/>
          <w:szCs w:val="24"/>
          <w14:ligatures w14:val="none"/>
        </w:rPr>
        <w:t xml:space="preserve">Q. </w:t>
      </w:r>
      <w:r w:rsidRPr="0022163C">
        <w:rPr>
          <w:rFonts w:asciiTheme="minorHAnsi" w:hAnsiTheme="minorHAnsi" w:cstheme="minorHAnsi"/>
          <w:color w:val="1F497D" w:themeColor="text2"/>
          <w:sz w:val="24"/>
          <w:szCs w:val="24"/>
          <w14:ligatures w14:val="none"/>
        </w:rPr>
        <w:tab/>
      </w:r>
      <w:r w:rsidRPr="00693EB1">
        <w:rPr>
          <w:rFonts w:asciiTheme="minorHAnsi" w:hAnsiTheme="minorHAnsi" w:cstheme="minorBidi"/>
          <w:b/>
          <w:color w:val="1F497D" w:themeColor="text2"/>
          <w:sz w:val="24"/>
          <w:szCs w:val="24"/>
          <w14:ligatures w14:val="none"/>
        </w:rPr>
        <w:t>Is there is an easy way to identify which children are in receipt of EYPP?</w:t>
      </w:r>
    </w:p>
    <w:p w14:paraId="26A73BA3" w14:textId="77777777" w:rsidR="00B223A3" w:rsidRPr="002A2333" w:rsidRDefault="00B223A3" w:rsidP="002A2333">
      <w:pPr>
        <w:ind w:left="357" w:firstLine="357"/>
        <w:jc w:val="both"/>
        <w:rPr>
          <w:rFonts w:asciiTheme="minorHAnsi" w:hAnsiTheme="minorHAnsi" w:cstheme="minorBidi"/>
          <w:b/>
          <w:bCs/>
          <w:color w:val="000000"/>
          <w:sz w:val="24"/>
          <w:szCs w:val="24"/>
          <w14:ligatures w14:val="none"/>
        </w:rPr>
      </w:pPr>
    </w:p>
    <w:p w14:paraId="407008F5" w14:textId="3CB25B48" w:rsidR="00B223A3" w:rsidRDefault="00B223A3" w:rsidP="002A2333">
      <w:pPr>
        <w:ind w:left="714" w:hanging="357"/>
        <w:jc w:val="both"/>
        <w:rPr>
          <w:rFonts w:asciiTheme="minorHAnsi" w:hAnsiTheme="minorHAnsi" w:cstheme="minorHAnsi"/>
          <w:sz w:val="24"/>
          <w:szCs w:val="24"/>
          <w14:ligatures w14:val="none"/>
        </w:rPr>
      </w:pPr>
      <w:r w:rsidRPr="00B223A3">
        <w:rPr>
          <w:rFonts w:asciiTheme="minorHAnsi" w:hAnsiTheme="minorHAnsi" w:cstheme="minorHAnsi"/>
          <w:color w:val="000000"/>
          <w:sz w:val="24"/>
          <w:szCs w:val="24"/>
          <w14:ligatures w14:val="none"/>
        </w:rPr>
        <w:t>A</w:t>
      </w:r>
      <w:r>
        <w:rPr>
          <w:rFonts w:asciiTheme="minorHAnsi" w:hAnsiTheme="minorHAnsi" w:cstheme="minorHAnsi"/>
          <w:color w:val="000000"/>
          <w:sz w:val="24"/>
          <w:szCs w:val="24"/>
          <w14:ligatures w14:val="none"/>
        </w:rPr>
        <w:t>.</w:t>
      </w:r>
      <w:r>
        <w:rPr>
          <w:rFonts w:asciiTheme="minorHAnsi" w:hAnsiTheme="minorHAnsi" w:cstheme="minorHAnsi"/>
          <w:color w:val="000000"/>
          <w:sz w:val="24"/>
          <w:szCs w:val="24"/>
          <w14:ligatures w14:val="none"/>
        </w:rPr>
        <w:tab/>
      </w:r>
      <w:r w:rsidRPr="00B223A3">
        <w:rPr>
          <w:rFonts w:asciiTheme="minorHAnsi" w:hAnsiTheme="minorHAnsi" w:cstheme="minorHAnsi"/>
          <w:sz w:val="24"/>
          <w:szCs w:val="24"/>
          <w14:ligatures w14:val="none"/>
        </w:rPr>
        <w:t>On funding claim form</w:t>
      </w:r>
      <w:r w:rsidR="00BE0B7E">
        <w:rPr>
          <w:rFonts w:asciiTheme="minorHAnsi" w:hAnsiTheme="minorHAnsi" w:cstheme="minorHAnsi"/>
          <w:sz w:val="24"/>
          <w:szCs w:val="24"/>
          <w14:ligatures w14:val="none"/>
        </w:rPr>
        <w:t>s sent out by the Early Years Funding Team</w:t>
      </w:r>
      <w:r w:rsidRPr="00B223A3">
        <w:rPr>
          <w:rFonts w:asciiTheme="minorHAnsi" w:hAnsiTheme="minorHAnsi" w:cstheme="minorHAnsi"/>
          <w:sz w:val="24"/>
          <w:szCs w:val="24"/>
          <w14:ligatures w14:val="none"/>
        </w:rPr>
        <w:t xml:space="preserve">, if any of your children are </w:t>
      </w:r>
      <w:r w:rsidR="00012B16">
        <w:rPr>
          <w:rFonts w:asciiTheme="minorHAnsi" w:hAnsiTheme="minorHAnsi" w:cstheme="minorHAnsi"/>
          <w:sz w:val="24"/>
          <w:szCs w:val="24"/>
          <w14:ligatures w14:val="none"/>
        </w:rPr>
        <w:t xml:space="preserve">already known to be </w:t>
      </w:r>
      <w:r w:rsidRPr="00B223A3">
        <w:rPr>
          <w:rFonts w:asciiTheme="minorHAnsi" w:hAnsiTheme="minorHAnsi" w:cstheme="minorHAnsi"/>
          <w:sz w:val="24"/>
          <w:szCs w:val="24"/>
          <w14:ligatures w14:val="none"/>
        </w:rPr>
        <w:t xml:space="preserve">EYPP eligible this will </w:t>
      </w:r>
      <w:r w:rsidR="00445746">
        <w:rPr>
          <w:rFonts w:asciiTheme="minorHAnsi" w:hAnsiTheme="minorHAnsi" w:cstheme="minorHAnsi"/>
          <w:sz w:val="24"/>
          <w:szCs w:val="24"/>
          <w14:ligatures w14:val="none"/>
        </w:rPr>
        <w:t xml:space="preserve">be shown as </w:t>
      </w:r>
      <w:r w:rsidR="00532CA5">
        <w:rPr>
          <w:rFonts w:asciiTheme="minorHAnsi" w:hAnsiTheme="minorHAnsi" w:cstheme="minorHAnsi"/>
          <w:sz w:val="24"/>
          <w:szCs w:val="24"/>
          <w14:ligatures w14:val="none"/>
        </w:rPr>
        <w:t xml:space="preserve">“Y” in the column headed </w:t>
      </w:r>
      <w:r w:rsidR="00012B16">
        <w:rPr>
          <w:rFonts w:asciiTheme="minorHAnsi" w:hAnsiTheme="minorHAnsi" w:cstheme="minorHAnsi"/>
          <w:sz w:val="24"/>
          <w:szCs w:val="24"/>
          <w14:ligatures w14:val="none"/>
        </w:rPr>
        <w:t>“EYPP” on the “Child Summary Sheet” tab.</w:t>
      </w:r>
      <w:r w:rsidR="0022163C">
        <w:rPr>
          <w:rFonts w:asciiTheme="minorHAnsi" w:hAnsiTheme="minorHAnsi" w:cstheme="minorHAnsi"/>
          <w:sz w:val="24"/>
          <w:szCs w:val="24"/>
          <w14:ligatures w14:val="none"/>
        </w:rPr>
        <w:t xml:space="preserve"> If you are unsure of eligibility, please check with the Early Years Funding Team.</w:t>
      </w:r>
    </w:p>
    <w:p w14:paraId="3033A3CA" w14:textId="77777777" w:rsidR="00434680" w:rsidRDefault="00434680" w:rsidP="002A2333">
      <w:pPr>
        <w:ind w:left="357" w:firstLine="357"/>
        <w:jc w:val="both"/>
        <w:rPr>
          <w:rFonts w:asciiTheme="minorHAnsi" w:hAnsiTheme="minorHAnsi" w:cstheme="minorHAnsi"/>
          <w:sz w:val="24"/>
          <w:szCs w:val="24"/>
          <w14:ligatures w14:val="none"/>
        </w:rPr>
      </w:pPr>
    </w:p>
    <w:p w14:paraId="01EAFF21" w14:textId="15C6C51A" w:rsidR="00B223A3" w:rsidRDefault="00434680" w:rsidP="008F0261">
      <w:pPr>
        <w:ind w:left="709" w:hanging="425"/>
        <w:rPr>
          <w:rFonts w:asciiTheme="minorHAnsi" w:hAnsiTheme="minorHAnsi" w:cstheme="minorBidi"/>
          <w:b/>
          <w:color w:val="1F497D" w:themeColor="text2"/>
          <w:sz w:val="24"/>
          <w:szCs w:val="24"/>
          <w14:ligatures w14:val="none"/>
        </w:rPr>
      </w:pPr>
      <w:r w:rsidRPr="5D768C5C">
        <w:rPr>
          <w:rFonts w:asciiTheme="minorHAnsi" w:hAnsiTheme="minorHAnsi" w:cstheme="minorBidi"/>
          <w:color w:val="1F497D" w:themeColor="text2"/>
          <w:sz w:val="24"/>
          <w:szCs w:val="24"/>
          <w14:ligatures w14:val="none"/>
        </w:rPr>
        <w:t>Q.</w:t>
      </w:r>
      <w:r w:rsidRPr="0077580B">
        <w:rPr>
          <w:rFonts w:asciiTheme="minorHAnsi" w:hAnsiTheme="minorHAnsi" w:cstheme="minorHAnsi"/>
          <w:color w:val="1F497D" w:themeColor="text2"/>
          <w:sz w:val="24"/>
          <w:szCs w:val="24"/>
          <w14:ligatures w14:val="none"/>
        </w:rPr>
        <w:tab/>
      </w:r>
      <w:r w:rsidRPr="00693EB1">
        <w:rPr>
          <w:rFonts w:asciiTheme="minorHAnsi" w:hAnsiTheme="minorHAnsi" w:cstheme="minorBidi"/>
          <w:b/>
          <w:color w:val="1F497D" w:themeColor="text2"/>
          <w:sz w:val="24"/>
          <w:szCs w:val="24"/>
          <w14:ligatures w14:val="none"/>
        </w:rPr>
        <w:t xml:space="preserve">I have made an EYPP check for a child, which has </w:t>
      </w:r>
      <w:r w:rsidR="00386B7E" w:rsidRPr="00693EB1">
        <w:rPr>
          <w:rFonts w:asciiTheme="minorHAnsi" w:hAnsiTheme="minorHAnsi" w:cstheme="minorBidi"/>
          <w:b/>
          <w:color w:val="1F497D" w:themeColor="text2"/>
          <w:sz w:val="24"/>
          <w:szCs w:val="24"/>
          <w14:ligatures w14:val="none"/>
        </w:rPr>
        <w:t xml:space="preserve">not had an eligible return. </w:t>
      </w:r>
      <w:r w:rsidR="008F0261">
        <w:rPr>
          <w:rFonts w:asciiTheme="minorHAnsi" w:hAnsiTheme="minorHAnsi" w:cstheme="minorBidi"/>
          <w:b/>
          <w:color w:val="1F497D" w:themeColor="text2"/>
          <w:sz w:val="24"/>
          <w:szCs w:val="24"/>
          <w14:ligatures w14:val="none"/>
        </w:rPr>
        <w:t>The p</w:t>
      </w:r>
      <w:r w:rsidR="00386B7E" w:rsidRPr="00693EB1">
        <w:rPr>
          <w:rFonts w:asciiTheme="minorHAnsi" w:hAnsiTheme="minorHAnsi" w:cstheme="minorBidi"/>
          <w:b/>
          <w:color w:val="1F497D" w:themeColor="text2"/>
          <w:sz w:val="24"/>
          <w:szCs w:val="24"/>
          <w14:ligatures w14:val="none"/>
        </w:rPr>
        <w:t xml:space="preserve">arent says </w:t>
      </w:r>
      <w:r w:rsidR="00AD6DAC" w:rsidRPr="00693EB1">
        <w:rPr>
          <w:rFonts w:asciiTheme="minorHAnsi" w:hAnsiTheme="minorHAnsi" w:cstheme="minorBidi"/>
          <w:b/>
          <w:color w:val="1F497D" w:themeColor="text2"/>
          <w:sz w:val="24"/>
          <w:szCs w:val="24"/>
          <w14:ligatures w14:val="none"/>
        </w:rPr>
        <w:t xml:space="preserve">that older siblings </w:t>
      </w:r>
      <w:r w:rsidR="6C278CF8" w:rsidRPr="5D768C5C">
        <w:rPr>
          <w:rFonts w:asciiTheme="minorHAnsi" w:hAnsiTheme="minorHAnsi" w:cstheme="minorBidi"/>
          <w:b/>
          <w:bCs/>
          <w:color w:val="1F497D" w:themeColor="text2"/>
          <w:sz w:val="24"/>
          <w:szCs w:val="24"/>
          <w14:ligatures w14:val="none"/>
        </w:rPr>
        <w:t xml:space="preserve">are eligible for </w:t>
      </w:r>
      <w:r w:rsidR="00AD6DAC" w:rsidRPr="00693EB1">
        <w:rPr>
          <w:rFonts w:asciiTheme="minorHAnsi" w:hAnsiTheme="minorHAnsi" w:cstheme="minorBidi"/>
          <w:b/>
          <w:color w:val="1F497D" w:themeColor="text2"/>
          <w:sz w:val="24"/>
          <w:szCs w:val="24"/>
          <w14:ligatures w14:val="none"/>
        </w:rPr>
        <w:t xml:space="preserve">Free School Meal </w:t>
      </w:r>
      <w:r w:rsidR="00253E46" w:rsidRPr="00693EB1">
        <w:rPr>
          <w:rFonts w:asciiTheme="minorHAnsi" w:hAnsiTheme="minorHAnsi" w:cstheme="minorBidi"/>
          <w:b/>
          <w:color w:val="1F497D" w:themeColor="text2"/>
          <w:sz w:val="24"/>
          <w:szCs w:val="24"/>
          <w14:ligatures w14:val="none"/>
        </w:rPr>
        <w:t xml:space="preserve">(FSM) </w:t>
      </w:r>
      <w:r w:rsidR="4088EB09" w:rsidRPr="5D768C5C">
        <w:rPr>
          <w:rFonts w:asciiTheme="minorHAnsi" w:hAnsiTheme="minorHAnsi" w:cstheme="minorBidi"/>
          <w:b/>
          <w:bCs/>
          <w:color w:val="1F497D" w:themeColor="text2"/>
          <w:sz w:val="24"/>
          <w:szCs w:val="24"/>
          <w14:ligatures w14:val="none"/>
        </w:rPr>
        <w:t>which im</w:t>
      </w:r>
      <w:r w:rsidR="5CB9DB04" w:rsidRPr="5D768C5C">
        <w:rPr>
          <w:rFonts w:asciiTheme="minorHAnsi" w:hAnsiTheme="minorHAnsi" w:cstheme="minorBidi"/>
          <w:b/>
          <w:bCs/>
          <w:color w:val="1F497D" w:themeColor="text2"/>
          <w:sz w:val="24"/>
          <w:szCs w:val="24"/>
          <w14:ligatures w14:val="none"/>
        </w:rPr>
        <w:t xml:space="preserve">plies </w:t>
      </w:r>
      <w:r w:rsidR="65A84DC9" w:rsidRPr="5D768C5C">
        <w:rPr>
          <w:rFonts w:asciiTheme="minorHAnsi" w:hAnsiTheme="minorHAnsi" w:cstheme="minorBidi"/>
          <w:b/>
          <w:bCs/>
          <w:color w:val="1F497D" w:themeColor="text2"/>
          <w:sz w:val="24"/>
          <w:szCs w:val="24"/>
          <w14:ligatures w14:val="none"/>
        </w:rPr>
        <w:t>that this child would therefore be eligible for EYPP</w:t>
      </w:r>
    </w:p>
    <w:p w14:paraId="3AEA0D2A" w14:textId="77777777" w:rsidR="008F0261" w:rsidRDefault="008F0261" w:rsidP="008F0261">
      <w:pPr>
        <w:ind w:left="709" w:hanging="425"/>
        <w:rPr>
          <w:color w:val="000000" w:themeColor="text1"/>
          <w:sz w:val="24"/>
          <w:szCs w:val="24"/>
        </w:rPr>
      </w:pPr>
    </w:p>
    <w:p w14:paraId="1AD28D1D" w14:textId="33B01BCC" w:rsidR="00C97507" w:rsidRDefault="00C97507" w:rsidP="002A2333">
      <w:pPr>
        <w:ind w:left="714" w:hanging="357"/>
        <w:rPr>
          <w:color w:val="000000" w:themeColor="text1"/>
          <w:sz w:val="24"/>
          <w:szCs w:val="24"/>
        </w:rPr>
      </w:pPr>
      <w:r w:rsidRPr="5D768C5C">
        <w:rPr>
          <w:color w:val="000000" w:themeColor="text1"/>
          <w:sz w:val="24"/>
          <w:szCs w:val="24"/>
        </w:rPr>
        <w:t>A.</w:t>
      </w:r>
      <w:r>
        <w:tab/>
      </w:r>
      <w:r w:rsidRPr="5D768C5C">
        <w:rPr>
          <w:color w:val="000000" w:themeColor="text1"/>
          <w:sz w:val="24"/>
          <w:szCs w:val="24"/>
        </w:rPr>
        <w:t>If the check is not returning as eligible</w:t>
      </w:r>
      <w:r w:rsidR="00AF53C9" w:rsidRPr="5D768C5C">
        <w:rPr>
          <w:color w:val="000000" w:themeColor="text1"/>
          <w:sz w:val="24"/>
          <w:szCs w:val="24"/>
        </w:rPr>
        <w:t>, there may be a number of reasons for this</w:t>
      </w:r>
      <w:r w:rsidR="00C74820" w:rsidRPr="5D768C5C">
        <w:rPr>
          <w:color w:val="000000" w:themeColor="text1"/>
          <w:sz w:val="24"/>
          <w:szCs w:val="24"/>
        </w:rPr>
        <w:t xml:space="preserve">. </w:t>
      </w:r>
      <w:r w:rsidR="4B727574" w:rsidRPr="5D768C5C">
        <w:rPr>
          <w:color w:val="000000" w:themeColor="text1"/>
          <w:sz w:val="24"/>
          <w:szCs w:val="24"/>
        </w:rPr>
        <w:t>Firstly,</w:t>
      </w:r>
      <w:r w:rsidR="00C74820" w:rsidRPr="5D768C5C">
        <w:rPr>
          <w:color w:val="000000" w:themeColor="text1"/>
          <w:sz w:val="24"/>
          <w:szCs w:val="24"/>
        </w:rPr>
        <w:t xml:space="preserve"> you should carefully check the information you are inputting to ensure it is correct. In particular, the surname for the parent should </w:t>
      </w:r>
      <w:r w:rsidR="00B4547E" w:rsidRPr="5D768C5C">
        <w:rPr>
          <w:color w:val="000000" w:themeColor="text1"/>
          <w:sz w:val="24"/>
          <w:szCs w:val="24"/>
        </w:rPr>
        <w:t>tie up to those on any benefits being claimed.</w:t>
      </w:r>
      <w:r w:rsidR="00732D54" w:rsidRPr="5D768C5C">
        <w:rPr>
          <w:color w:val="000000" w:themeColor="text1"/>
          <w:sz w:val="24"/>
          <w:szCs w:val="24"/>
        </w:rPr>
        <w:t xml:space="preserve"> If the information </w:t>
      </w:r>
      <w:r w:rsidR="0027426D" w:rsidRPr="5D768C5C">
        <w:rPr>
          <w:color w:val="000000" w:themeColor="text1"/>
          <w:sz w:val="24"/>
          <w:szCs w:val="24"/>
        </w:rPr>
        <w:t xml:space="preserve">used to make the check </w:t>
      </w:r>
      <w:r w:rsidR="001B7425" w:rsidRPr="5D768C5C">
        <w:rPr>
          <w:color w:val="000000" w:themeColor="text1"/>
          <w:sz w:val="24"/>
          <w:szCs w:val="24"/>
        </w:rPr>
        <w:t>is</w:t>
      </w:r>
      <w:r w:rsidR="0027426D" w:rsidRPr="5D768C5C">
        <w:rPr>
          <w:color w:val="000000" w:themeColor="text1"/>
          <w:sz w:val="24"/>
          <w:szCs w:val="24"/>
        </w:rPr>
        <w:t xml:space="preserve"> correct, then it may be that, where the parent is in receipt of </w:t>
      </w:r>
      <w:r w:rsidR="0002556A" w:rsidRPr="5D768C5C">
        <w:rPr>
          <w:color w:val="000000" w:themeColor="text1"/>
          <w:sz w:val="24"/>
          <w:szCs w:val="24"/>
        </w:rPr>
        <w:t>Universal Credit but also has some earned income, this is over the threshold to be eligible for EYPP</w:t>
      </w:r>
      <w:r w:rsidR="00265C27" w:rsidRPr="5D768C5C">
        <w:rPr>
          <w:color w:val="000000" w:themeColor="text1"/>
          <w:sz w:val="24"/>
          <w:szCs w:val="24"/>
        </w:rPr>
        <w:t>. If they have fluctuating earnings, the other siblings may have been found eligible when the earnings were lower</w:t>
      </w:r>
      <w:r w:rsidR="003B2237" w:rsidRPr="5D768C5C">
        <w:rPr>
          <w:color w:val="000000" w:themeColor="text1"/>
          <w:sz w:val="24"/>
          <w:szCs w:val="24"/>
        </w:rPr>
        <w:t xml:space="preserve">. Older siblings may also have a </w:t>
      </w:r>
      <w:r w:rsidR="00BE57BF" w:rsidRPr="5D768C5C">
        <w:rPr>
          <w:color w:val="000000" w:themeColor="text1"/>
          <w:sz w:val="24"/>
          <w:szCs w:val="24"/>
        </w:rPr>
        <w:t>“</w:t>
      </w:r>
      <w:r w:rsidR="003B2237" w:rsidRPr="5D768C5C">
        <w:rPr>
          <w:color w:val="000000" w:themeColor="text1"/>
          <w:sz w:val="24"/>
          <w:szCs w:val="24"/>
        </w:rPr>
        <w:t>protec</w:t>
      </w:r>
      <w:r w:rsidR="00BE57BF" w:rsidRPr="5D768C5C">
        <w:rPr>
          <w:color w:val="000000" w:themeColor="text1"/>
          <w:sz w:val="24"/>
          <w:szCs w:val="24"/>
        </w:rPr>
        <w:t>ted” status if they were found eligible before th</w:t>
      </w:r>
      <w:r w:rsidR="00253E46" w:rsidRPr="5D768C5C">
        <w:rPr>
          <w:color w:val="000000" w:themeColor="text1"/>
          <w:sz w:val="24"/>
          <w:szCs w:val="24"/>
        </w:rPr>
        <w:t>e criteria for being eligible for EYPP and FSM</w:t>
      </w:r>
      <w:r w:rsidR="00485463" w:rsidRPr="5D768C5C">
        <w:rPr>
          <w:color w:val="000000" w:themeColor="text1"/>
          <w:sz w:val="24"/>
          <w:szCs w:val="24"/>
        </w:rPr>
        <w:t xml:space="preserve"> were changed in 2018.</w:t>
      </w:r>
    </w:p>
    <w:p w14:paraId="7E6EE180" w14:textId="77777777" w:rsidR="008F5F5B" w:rsidRDefault="008F5F5B" w:rsidP="002A2333">
      <w:pPr>
        <w:ind w:left="357" w:firstLine="357"/>
        <w:rPr>
          <w:color w:val="000000" w:themeColor="text1"/>
          <w:sz w:val="24"/>
          <w:szCs w:val="24"/>
        </w:rPr>
      </w:pPr>
    </w:p>
    <w:p w14:paraId="75993B7E" w14:textId="3E6CFE1E" w:rsidR="00A40C4F" w:rsidRPr="002A2333" w:rsidRDefault="008237F6" w:rsidP="002A2333">
      <w:pPr>
        <w:ind w:left="714" w:hanging="357"/>
        <w:rPr>
          <w:b/>
          <w:bCs/>
          <w:color w:val="1F497D" w:themeColor="text2"/>
          <w:sz w:val="24"/>
          <w:szCs w:val="24"/>
        </w:rPr>
      </w:pPr>
      <w:r w:rsidRPr="5D768C5C">
        <w:rPr>
          <w:color w:val="1F497D" w:themeColor="text2"/>
          <w:sz w:val="24"/>
          <w:szCs w:val="24"/>
        </w:rPr>
        <w:t>Q.</w:t>
      </w:r>
      <w:r>
        <w:tab/>
      </w:r>
      <w:r w:rsidRPr="002A2333">
        <w:rPr>
          <w:b/>
          <w:bCs/>
          <w:color w:val="1F497D" w:themeColor="text2"/>
          <w:sz w:val="24"/>
          <w:szCs w:val="24"/>
        </w:rPr>
        <w:t xml:space="preserve">I have a child </w:t>
      </w:r>
      <w:r w:rsidR="00301A6F" w:rsidRPr="002A2333">
        <w:rPr>
          <w:b/>
          <w:bCs/>
          <w:color w:val="1F497D" w:themeColor="text2"/>
          <w:sz w:val="24"/>
          <w:szCs w:val="24"/>
        </w:rPr>
        <w:t xml:space="preserve">in my setting who has been adopted. </w:t>
      </w:r>
      <w:r w:rsidR="005113E9" w:rsidRPr="002A2333">
        <w:rPr>
          <w:b/>
          <w:bCs/>
          <w:color w:val="1F497D" w:themeColor="text2"/>
          <w:sz w:val="24"/>
          <w:szCs w:val="24"/>
        </w:rPr>
        <w:t>Will I receive additional funding to support them?</w:t>
      </w:r>
    </w:p>
    <w:p w14:paraId="5C2F7E59" w14:textId="77777777" w:rsidR="00A3526D" w:rsidRDefault="00A3526D" w:rsidP="002A2333">
      <w:pPr>
        <w:ind w:left="357" w:firstLine="357"/>
        <w:rPr>
          <w:color w:val="1F497D" w:themeColor="text2"/>
          <w:sz w:val="24"/>
          <w:szCs w:val="24"/>
        </w:rPr>
      </w:pPr>
    </w:p>
    <w:p w14:paraId="074C88EF" w14:textId="06273F26" w:rsidR="005F4AE1" w:rsidRPr="00F71AA0" w:rsidRDefault="005F4AE1" w:rsidP="002A2333">
      <w:pPr>
        <w:ind w:left="714" w:hanging="357"/>
        <w:rPr>
          <w:sz w:val="24"/>
          <w:szCs w:val="24"/>
        </w:rPr>
      </w:pPr>
      <w:r w:rsidRPr="5D768C5C">
        <w:rPr>
          <w:sz w:val="24"/>
          <w:szCs w:val="24"/>
        </w:rPr>
        <w:t>A.</w:t>
      </w:r>
      <w:r>
        <w:tab/>
      </w:r>
      <w:r w:rsidRPr="5D768C5C">
        <w:rPr>
          <w:sz w:val="24"/>
          <w:szCs w:val="24"/>
        </w:rPr>
        <w:t xml:space="preserve">Children </w:t>
      </w:r>
      <w:r w:rsidR="00625351" w:rsidRPr="5D768C5C">
        <w:rPr>
          <w:sz w:val="24"/>
          <w:szCs w:val="24"/>
        </w:rPr>
        <w:t xml:space="preserve">attending your setting </w:t>
      </w:r>
      <w:r w:rsidRPr="5D768C5C">
        <w:rPr>
          <w:sz w:val="24"/>
          <w:szCs w:val="24"/>
        </w:rPr>
        <w:t xml:space="preserve">who are adopted, or have left care under a </w:t>
      </w:r>
      <w:r w:rsidR="00CC5F60" w:rsidRPr="5D768C5C">
        <w:rPr>
          <w:sz w:val="24"/>
          <w:szCs w:val="24"/>
        </w:rPr>
        <w:t>Special Guardian</w:t>
      </w:r>
      <w:r w:rsidR="00625351" w:rsidRPr="5D768C5C">
        <w:rPr>
          <w:sz w:val="24"/>
          <w:szCs w:val="24"/>
        </w:rPr>
        <w:t xml:space="preserve">ship Order, </w:t>
      </w:r>
      <w:r w:rsidR="001976A6" w:rsidRPr="5D768C5C">
        <w:rPr>
          <w:sz w:val="24"/>
          <w:szCs w:val="24"/>
        </w:rPr>
        <w:t>are eligible for EYPP</w:t>
      </w:r>
      <w:r w:rsidR="000E239E" w:rsidRPr="5D768C5C">
        <w:rPr>
          <w:sz w:val="24"/>
          <w:szCs w:val="24"/>
        </w:rPr>
        <w:t xml:space="preserve">. In order to receive this funding, you will need to complete </w:t>
      </w:r>
      <w:r w:rsidR="00240A9C" w:rsidRPr="5D768C5C">
        <w:rPr>
          <w:sz w:val="24"/>
          <w:szCs w:val="24"/>
        </w:rPr>
        <w:t xml:space="preserve">the </w:t>
      </w:r>
      <w:r w:rsidR="006368DB" w:rsidRPr="5D768C5C">
        <w:rPr>
          <w:sz w:val="24"/>
          <w:szCs w:val="24"/>
        </w:rPr>
        <w:t>EYPP Adopted Children, Child Arrangement, Special Guardianship or Residence Order Application Form</w:t>
      </w:r>
      <w:r w:rsidR="7FEC2423" w:rsidRPr="5D768C5C">
        <w:rPr>
          <w:sz w:val="24"/>
          <w:szCs w:val="24"/>
        </w:rPr>
        <w:t>. This</w:t>
      </w:r>
      <w:r w:rsidR="00240A9C" w:rsidRPr="5D768C5C">
        <w:rPr>
          <w:sz w:val="24"/>
          <w:szCs w:val="24"/>
        </w:rPr>
        <w:t xml:space="preserve"> can be found </w:t>
      </w:r>
      <w:r w:rsidR="00E67AC7" w:rsidRPr="5D768C5C">
        <w:rPr>
          <w:sz w:val="24"/>
          <w:szCs w:val="24"/>
        </w:rPr>
        <w:t xml:space="preserve">under the Early Years Pupil Premium section in the Early Years </w:t>
      </w:r>
      <w:r w:rsidR="00F71AA0" w:rsidRPr="5D768C5C">
        <w:rPr>
          <w:sz w:val="24"/>
          <w:szCs w:val="24"/>
        </w:rPr>
        <w:t>Service funding web pages.</w:t>
      </w:r>
      <w:r w:rsidR="00E0CB08" w:rsidRPr="5D768C5C">
        <w:rPr>
          <w:sz w:val="24"/>
          <w:szCs w:val="24"/>
        </w:rPr>
        <w:t xml:space="preserve"> </w:t>
      </w:r>
      <w:r w:rsidR="00036F07">
        <w:rPr>
          <w:sz w:val="24"/>
          <w:szCs w:val="24"/>
        </w:rPr>
        <w:t xml:space="preserve">Completed forms </w:t>
      </w:r>
      <w:r w:rsidR="007E176A">
        <w:rPr>
          <w:sz w:val="24"/>
          <w:szCs w:val="24"/>
        </w:rPr>
        <w:t>will need to be sent to the funding team via Anycomms</w:t>
      </w:r>
      <w:r w:rsidR="0055417C">
        <w:rPr>
          <w:sz w:val="24"/>
          <w:szCs w:val="24"/>
        </w:rPr>
        <w:t xml:space="preserve"> </w:t>
      </w:r>
      <w:hyperlink r:id="rId13" w:history="1">
        <w:r w:rsidR="00E45869" w:rsidRPr="009878FB">
          <w:rPr>
            <w:color w:val="0000FF"/>
            <w:sz w:val="24"/>
            <w:szCs w:val="24"/>
            <w:u w:val="single"/>
          </w:rPr>
          <w:t>AnyComms+ Login (buckinghamshire.gov.uk)</w:t>
        </w:r>
      </w:hyperlink>
    </w:p>
    <w:p w14:paraId="42E26783" w14:textId="177F2674" w:rsidR="007E42D7" w:rsidRDefault="007E42D7" w:rsidP="002A2333">
      <w:pPr>
        <w:ind w:left="357" w:firstLine="357"/>
        <w:rPr>
          <w:color w:val="000000" w:themeColor="text1"/>
          <w:sz w:val="24"/>
          <w:szCs w:val="24"/>
        </w:rPr>
      </w:pPr>
      <w:r>
        <w:rPr>
          <w:color w:val="000000" w:themeColor="text1"/>
          <w:sz w:val="24"/>
          <w:szCs w:val="24"/>
        </w:rPr>
        <w:br w:type="page"/>
      </w:r>
    </w:p>
    <w:p w14:paraId="03F2DDB3" w14:textId="77777777" w:rsidR="00715B43" w:rsidRDefault="00715B43" w:rsidP="002A2333">
      <w:pPr>
        <w:ind w:left="357" w:firstLine="357"/>
        <w:rPr>
          <w:color w:val="000000" w:themeColor="text1"/>
          <w:sz w:val="24"/>
          <w:szCs w:val="24"/>
        </w:rPr>
      </w:pPr>
    </w:p>
    <w:p w14:paraId="4C418CE4" w14:textId="201E5745" w:rsidR="00715B43" w:rsidRPr="002A2333" w:rsidRDefault="00715B43" w:rsidP="002A2333">
      <w:pPr>
        <w:ind w:left="714" w:hanging="357"/>
        <w:rPr>
          <w:b/>
          <w:bCs/>
          <w:color w:val="1F497D" w:themeColor="text2"/>
          <w:sz w:val="24"/>
          <w:szCs w:val="24"/>
        </w:rPr>
      </w:pPr>
      <w:r w:rsidRPr="5D768C5C">
        <w:rPr>
          <w:color w:val="1F497D" w:themeColor="text2"/>
          <w:sz w:val="24"/>
          <w:szCs w:val="24"/>
        </w:rPr>
        <w:t>Q.</w:t>
      </w:r>
      <w:r>
        <w:tab/>
      </w:r>
      <w:r w:rsidRPr="002A2333">
        <w:rPr>
          <w:b/>
          <w:bCs/>
          <w:color w:val="1F497D" w:themeColor="text2"/>
          <w:sz w:val="24"/>
          <w:szCs w:val="24"/>
        </w:rPr>
        <w:t xml:space="preserve">A parent has advised us that </w:t>
      </w:r>
      <w:r w:rsidR="00E0098A" w:rsidRPr="002A2333">
        <w:rPr>
          <w:b/>
          <w:bCs/>
          <w:color w:val="1F497D" w:themeColor="text2"/>
          <w:sz w:val="24"/>
          <w:szCs w:val="24"/>
        </w:rPr>
        <w:t>their</w:t>
      </w:r>
      <w:r w:rsidRPr="002A2333">
        <w:rPr>
          <w:b/>
          <w:bCs/>
          <w:color w:val="1F497D" w:themeColor="text2"/>
          <w:sz w:val="24"/>
          <w:szCs w:val="24"/>
        </w:rPr>
        <w:t xml:space="preserve"> child receives Disability Living Allowance (DLA)</w:t>
      </w:r>
      <w:r w:rsidR="00E0098A" w:rsidRPr="002A2333">
        <w:rPr>
          <w:b/>
          <w:bCs/>
          <w:color w:val="1F497D" w:themeColor="text2"/>
          <w:sz w:val="24"/>
          <w:szCs w:val="24"/>
        </w:rPr>
        <w:t>. Can I claim extra funding and how do I do this?</w:t>
      </w:r>
    </w:p>
    <w:p w14:paraId="312C7413" w14:textId="77777777" w:rsidR="00F10F25" w:rsidRDefault="00F10F25" w:rsidP="002A2333">
      <w:pPr>
        <w:ind w:left="357" w:firstLine="357"/>
        <w:rPr>
          <w:color w:val="1F497D" w:themeColor="text2"/>
          <w:sz w:val="24"/>
          <w:szCs w:val="24"/>
        </w:rPr>
      </w:pPr>
    </w:p>
    <w:p w14:paraId="2156F9CD" w14:textId="7ADB668A" w:rsidR="004550DE" w:rsidRDefault="00542B58" w:rsidP="002A2333">
      <w:pPr>
        <w:ind w:left="714" w:hanging="357"/>
        <w:rPr>
          <w:rFonts w:asciiTheme="minorHAnsi" w:eastAsia="Times New Roman" w:hAnsiTheme="minorHAnsi" w:cstheme="minorBidi"/>
          <w:sz w:val="24"/>
          <w:szCs w:val="24"/>
          <w:lang w:eastAsia="en-GB"/>
          <w14:ligatures w14:val="none"/>
        </w:rPr>
      </w:pPr>
      <w:r w:rsidRPr="00542B58">
        <w:rPr>
          <w:sz w:val="24"/>
          <w:szCs w:val="24"/>
        </w:rPr>
        <w:t>A.</w:t>
      </w:r>
      <w:r w:rsidRPr="00542B58">
        <w:rPr>
          <w:sz w:val="24"/>
          <w:szCs w:val="24"/>
        </w:rPr>
        <w:tab/>
      </w:r>
      <w:r>
        <w:rPr>
          <w:sz w:val="24"/>
          <w:szCs w:val="24"/>
        </w:rPr>
        <w:t>Where the child is in receipt of DLA and the parent has nominated your setting on their Parent Provider Agreement</w:t>
      </w:r>
      <w:r w:rsidR="005D4278">
        <w:rPr>
          <w:sz w:val="24"/>
          <w:szCs w:val="24"/>
        </w:rPr>
        <w:t>, you can claim Disability Access Funding (</w:t>
      </w:r>
      <w:r w:rsidR="00BA4AF1">
        <w:rPr>
          <w:sz w:val="24"/>
          <w:szCs w:val="24"/>
        </w:rPr>
        <w:t xml:space="preserve">DAF). </w:t>
      </w:r>
      <w:r w:rsidR="004550DE" w:rsidRPr="004550DE">
        <w:rPr>
          <w:rFonts w:ascii="Arial" w:eastAsia="Times New Roman" w:hAnsi="Arial" w:cs="Arial"/>
          <w:sz w:val="20"/>
          <w:szCs w:val="20"/>
          <w:lang w:eastAsia="en-GB"/>
          <w14:ligatures w14:val="none"/>
        </w:rPr>
        <w:t xml:space="preserve">The </w:t>
      </w:r>
      <w:r w:rsidR="004550DE" w:rsidRPr="5D768C5C">
        <w:rPr>
          <w:rFonts w:asciiTheme="minorHAnsi" w:eastAsia="Times New Roman" w:hAnsiTheme="minorHAnsi" w:cstheme="minorBidi"/>
          <w:sz w:val="24"/>
          <w:szCs w:val="24"/>
          <w:lang w:eastAsia="en-GB"/>
          <w14:ligatures w14:val="none"/>
        </w:rPr>
        <w:t xml:space="preserve">Disability Access Fund is a one-off </w:t>
      </w:r>
      <w:r w:rsidR="00AE570F">
        <w:rPr>
          <w:rFonts w:asciiTheme="minorHAnsi" w:eastAsia="Times New Roman" w:hAnsiTheme="minorHAnsi" w:cstheme="minorBidi"/>
          <w:sz w:val="24"/>
          <w:szCs w:val="24"/>
          <w:lang w:eastAsia="en-GB"/>
          <w14:ligatures w14:val="none"/>
        </w:rPr>
        <w:t xml:space="preserve">annual </w:t>
      </w:r>
      <w:r w:rsidR="004550DE" w:rsidRPr="5D768C5C">
        <w:rPr>
          <w:rFonts w:asciiTheme="minorHAnsi" w:eastAsia="Times New Roman" w:hAnsiTheme="minorHAnsi" w:cstheme="minorBidi"/>
          <w:sz w:val="24"/>
          <w:szCs w:val="24"/>
          <w:lang w:eastAsia="en-GB"/>
          <w14:ligatures w14:val="none"/>
        </w:rPr>
        <w:t>payment per child to the provider nominated by the parent and is to be used to support the inclusion of eligible children in receipt of Early Years Funded Entitlement through reasonable adjustments. The payment is made regardless of how many hours a child attends and is not prorated. In Buckinghamshire</w:t>
      </w:r>
      <w:r w:rsidR="004B703C">
        <w:rPr>
          <w:rFonts w:asciiTheme="minorHAnsi" w:eastAsia="Times New Roman" w:hAnsiTheme="minorHAnsi" w:cstheme="minorBidi"/>
          <w:sz w:val="24"/>
          <w:szCs w:val="24"/>
          <w:lang w:eastAsia="en-GB"/>
          <w14:ligatures w14:val="none"/>
        </w:rPr>
        <w:t>,</w:t>
      </w:r>
      <w:r w:rsidR="004550DE" w:rsidRPr="5D768C5C">
        <w:rPr>
          <w:rFonts w:asciiTheme="minorHAnsi" w:eastAsia="Times New Roman" w:hAnsiTheme="minorHAnsi" w:cstheme="minorBidi"/>
          <w:sz w:val="24"/>
          <w:szCs w:val="24"/>
          <w:lang w:eastAsia="en-GB"/>
          <w14:ligatures w14:val="none"/>
        </w:rPr>
        <w:t xml:space="preserve"> payments are made in the term a child first becomes eligible and takes up an early education funded place</w:t>
      </w:r>
      <w:r w:rsidR="5A0B608D" w:rsidRPr="5D768C5C">
        <w:rPr>
          <w:rFonts w:asciiTheme="minorHAnsi" w:eastAsia="Times New Roman" w:hAnsiTheme="minorHAnsi" w:cstheme="minorBidi"/>
          <w:sz w:val="24"/>
          <w:szCs w:val="24"/>
          <w:lang w:eastAsia="en-GB"/>
          <w14:ligatures w14:val="none"/>
        </w:rPr>
        <w:t xml:space="preserve"> and is paid via the final claim payment.</w:t>
      </w:r>
      <w:r w:rsidR="004550DE" w:rsidRPr="5D768C5C">
        <w:rPr>
          <w:rFonts w:asciiTheme="minorHAnsi" w:eastAsia="Times New Roman" w:hAnsiTheme="minorHAnsi" w:cstheme="minorBidi"/>
          <w:sz w:val="24"/>
          <w:szCs w:val="24"/>
          <w:lang w:eastAsia="en-GB"/>
          <w14:ligatures w14:val="none"/>
        </w:rPr>
        <w:t xml:space="preserve">  </w:t>
      </w:r>
      <w:r w:rsidR="4FA8B202" w:rsidRPr="5D768C5C">
        <w:rPr>
          <w:rFonts w:asciiTheme="minorHAnsi" w:eastAsia="Times New Roman" w:hAnsiTheme="minorHAnsi" w:cstheme="minorBidi"/>
          <w:sz w:val="24"/>
          <w:szCs w:val="24"/>
          <w:lang w:eastAsia="en-GB"/>
          <w14:ligatures w14:val="none"/>
        </w:rPr>
        <w:t xml:space="preserve">It </w:t>
      </w:r>
      <w:r w:rsidR="004550DE" w:rsidRPr="5D768C5C">
        <w:rPr>
          <w:rFonts w:asciiTheme="minorHAnsi" w:eastAsia="Times New Roman" w:hAnsiTheme="minorHAnsi" w:cstheme="minorBidi"/>
          <w:sz w:val="24"/>
          <w:szCs w:val="24"/>
          <w:lang w:eastAsia="en-GB"/>
          <w14:ligatures w14:val="none"/>
        </w:rPr>
        <w:t>is then paid again on the first anniversary if the child is still in the setting. </w:t>
      </w:r>
    </w:p>
    <w:p w14:paraId="065DCA1B" w14:textId="77777777" w:rsidR="00020350" w:rsidRDefault="00020350" w:rsidP="002A2333">
      <w:pPr>
        <w:ind w:left="357" w:firstLine="357"/>
        <w:rPr>
          <w:rFonts w:asciiTheme="minorHAnsi" w:eastAsia="Times New Roman" w:hAnsiTheme="minorHAnsi" w:cstheme="minorHAnsi"/>
          <w:sz w:val="24"/>
          <w:szCs w:val="24"/>
          <w:lang w:eastAsia="en-GB"/>
          <w14:ligatures w14:val="none"/>
        </w:rPr>
      </w:pPr>
    </w:p>
    <w:p w14:paraId="5DDA1B62" w14:textId="5CBB16AE" w:rsidR="00020350" w:rsidRDefault="00020350" w:rsidP="002A2333">
      <w:pPr>
        <w:ind w:left="714"/>
        <w:rPr>
          <w:rFonts w:asciiTheme="minorHAnsi" w:eastAsia="Times New Roman" w:hAnsiTheme="minorHAnsi" w:cstheme="minorBidi"/>
          <w:sz w:val="24"/>
          <w:szCs w:val="24"/>
          <w:lang w:eastAsia="en-GB"/>
          <w14:ligatures w14:val="none"/>
        </w:rPr>
      </w:pPr>
      <w:r w:rsidRPr="5D768C5C">
        <w:rPr>
          <w:rFonts w:asciiTheme="minorHAnsi" w:eastAsia="Times New Roman" w:hAnsiTheme="minorHAnsi" w:cstheme="minorBidi"/>
          <w:sz w:val="24"/>
          <w:szCs w:val="24"/>
          <w:lang w:eastAsia="en-GB"/>
          <w14:ligatures w14:val="none"/>
        </w:rPr>
        <w:t>To claim the DAF, the child should be recorded as in rece</w:t>
      </w:r>
      <w:r w:rsidR="00B86A95" w:rsidRPr="5D768C5C">
        <w:rPr>
          <w:rFonts w:asciiTheme="minorHAnsi" w:eastAsia="Times New Roman" w:hAnsiTheme="minorHAnsi" w:cstheme="minorBidi"/>
          <w:sz w:val="24"/>
          <w:szCs w:val="24"/>
          <w:lang w:eastAsia="en-GB"/>
          <w14:ligatures w14:val="none"/>
        </w:rPr>
        <w:t xml:space="preserve">ipt of DLA on your termly </w:t>
      </w:r>
      <w:r w:rsidR="00B46847" w:rsidRPr="5D768C5C">
        <w:rPr>
          <w:rFonts w:asciiTheme="minorHAnsi" w:eastAsia="Times New Roman" w:hAnsiTheme="minorHAnsi" w:cstheme="minorBidi"/>
          <w:sz w:val="24"/>
          <w:szCs w:val="24"/>
          <w:lang w:eastAsia="en-GB"/>
          <w14:ligatures w14:val="none"/>
        </w:rPr>
        <w:t xml:space="preserve">final </w:t>
      </w:r>
      <w:r w:rsidR="00B86A95" w:rsidRPr="5D768C5C">
        <w:rPr>
          <w:rFonts w:asciiTheme="minorHAnsi" w:eastAsia="Times New Roman" w:hAnsiTheme="minorHAnsi" w:cstheme="minorBidi"/>
          <w:sz w:val="24"/>
          <w:szCs w:val="24"/>
          <w:lang w:eastAsia="en-GB"/>
          <w14:ligatures w14:val="none"/>
        </w:rPr>
        <w:t>claim forms. In addition, you will need to upload evidence</w:t>
      </w:r>
      <w:r w:rsidR="008B295A" w:rsidRPr="5D768C5C">
        <w:rPr>
          <w:rFonts w:asciiTheme="minorHAnsi" w:eastAsia="Times New Roman" w:hAnsiTheme="minorHAnsi" w:cstheme="minorBidi"/>
          <w:sz w:val="24"/>
          <w:szCs w:val="24"/>
          <w:lang w:eastAsia="en-GB"/>
          <w14:ligatures w14:val="none"/>
        </w:rPr>
        <w:t>,</w:t>
      </w:r>
      <w:r w:rsidR="00B86A95" w:rsidRPr="5D768C5C">
        <w:rPr>
          <w:rFonts w:asciiTheme="minorHAnsi" w:eastAsia="Times New Roman" w:hAnsiTheme="minorHAnsi" w:cstheme="minorBidi"/>
          <w:sz w:val="24"/>
          <w:szCs w:val="24"/>
          <w:lang w:eastAsia="en-GB"/>
          <w14:ligatures w14:val="none"/>
        </w:rPr>
        <w:t xml:space="preserve"> through AnyComms</w:t>
      </w:r>
      <w:r w:rsidR="008B295A" w:rsidRPr="5D768C5C">
        <w:rPr>
          <w:rFonts w:asciiTheme="minorHAnsi" w:eastAsia="Times New Roman" w:hAnsiTheme="minorHAnsi" w:cstheme="minorBidi"/>
          <w:sz w:val="24"/>
          <w:szCs w:val="24"/>
          <w:lang w:eastAsia="en-GB"/>
          <w14:ligatures w14:val="none"/>
        </w:rPr>
        <w:t>,</w:t>
      </w:r>
      <w:r w:rsidR="00B86A95" w:rsidRPr="5D768C5C">
        <w:rPr>
          <w:rFonts w:asciiTheme="minorHAnsi" w:eastAsia="Times New Roman" w:hAnsiTheme="minorHAnsi" w:cstheme="minorBidi"/>
          <w:sz w:val="24"/>
          <w:szCs w:val="24"/>
          <w:lang w:eastAsia="en-GB"/>
          <w14:ligatures w14:val="none"/>
        </w:rPr>
        <w:t xml:space="preserve"> of the </w:t>
      </w:r>
      <w:r w:rsidR="008B295A" w:rsidRPr="5D768C5C">
        <w:rPr>
          <w:rFonts w:asciiTheme="minorHAnsi" w:eastAsia="Times New Roman" w:hAnsiTheme="minorHAnsi" w:cstheme="minorBidi"/>
          <w:sz w:val="24"/>
          <w:szCs w:val="24"/>
          <w:lang w:eastAsia="en-GB"/>
          <w14:ligatures w14:val="none"/>
        </w:rPr>
        <w:t xml:space="preserve">DLA award for the child. </w:t>
      </w:r>
      <w:r w:rsidR="4265768A" w:rsidRPr="5D768C5C">
        <w:rPr>
          <w:rFonts w:asciiTheme="minorHAnsi" w:eastAsia="Times New Roman" w:hAnsiTheme="minorHAnsi" w:cstheme="minorBidi"/>
          <w:sz w:val="24"/>
          <w:szCs w:val="24"/>
          <w:lang w:eastAsia="en-GB"/>
          <w14:ligatures w14:val="none"/>
        </w:rPr>
        <w:t xml:space="preserve">The most common evidence used is a letter to the parent from the Department of Work &amp; Pensions (DWP) confirming the payment of DLA for their child. </w:t>
      </w:r>
    </w:p>
    <w:p w14:paraId="717B99B3" w14:textId="77777777" w:rsidR="00271155" w:rsidRDefault="00271155" w:rsidP="002A2333">
      <w:pPr>
        <w:ind w:left="357" w:firstLine="357"/>
        <w:rPr>
          <w:rFonts w:asciiTheme="minorHAnsi" w:eastAsia="Times New Roman" w:hAnsiTheme="minorHAnsi" w:cstheme="minorHAnsi"/>
          <w:sz w:val="24"/>
          <w:szCs w:val="24"/>
          <w:lang w:eastAsia="en-GB"/>
          <w14:ligatures w14:val="none"/>
        </w:rPr>
      </w:pPr>
    </w:p>
    <w:p w14:paraId="60307003" w14:textId="04D7E297" w:rsidR="00271155" w:rsidRPr="00D4781E" w:rsidRDefault="00271155" w:rsidP="002A2333">
      <w:pPr>
        <w:ind w:left="714"/>
        <w:rPr>
          <w:rFonts w:asciiTheme="minorHAnsi" w:eastAsia="Times New Roman" w:hAnsiTheme="minorHAnsi" w:cstheme="minorBidi"/>
          <w:sz w:val="24"/>
          <w:szCs w:val="24"/>
          <w:lang w:eastAsia="en-GB"/>
          <w14:ligatures w14:val="none"/>
        </w:rPr>
      </w:pPr>
      <w:r w:rsidRPr="7BD471A5">
        <w:rPr>
          <w:rFonts w:asciiTheme="minorHAnsi" w:eastAsia="Times New Roman" w:hAnsiTheme="minorHAnsi" w:cstheme="minorBidi"/>
          <w:sz w:val="24"/>
          <w:szCs w:val="24"/>
          <w:lang w:eastAsia="en-GB"/>
          <w14:ligatures w14:val="none"/>
        </w:rPr>
        <w:t xml:space="preserve">If the child becomes eligible part way through a claim period, a claim adjustment </w:t>
      </w:r>
      <w:r w:rsidR="00790F9E" w:rsidRPr="7BD471A5">
        <w:rPr>
          <w:rFonts w:asciiTheme="minorHAnsi" w:eastAsia="Times New Roman" w:hAnsiTheme="minorHAnsi" w:cstheme="minorBidi"/>
          <w:sz w:val="24"/>
          <w:szCs w:val="24"/>
          <w:lang w:eastAsia="en-GB"/>
          <w14:ligatures w14:val="none"/>
        </w:rPr>
        <w:t>can be made to claim the DAF.</w:t>
      </w:r>
    </w:p>
    <w:p w14:paraId="3C99BB18" w14:textId="27B88409" w:rsidR="00CD178C" w:rsidRPr="00542B58" w:rsidRDefault="00CD178C" w:rsidP="002A2333">
      <w:pPr>
        <w:ind w:left="357" w:firstLine="357"/>
        <w:rPr>
          <w:sz w:val="26"/>
          <w:szCs w:val="26"/>
        </w:rPr>
      </w:pPr>
    </w:p>
    <w:p w14:paraId="14B68E0A" w14:textId="28269C20" w:rsidR="7BD471A5" w:rsidRDefault="7BD471A5" w:rsidP="7BD471A5">
      <w:pPr>
        <w:rPr>
          <w:color w:val="1F497D" w:themeColor="text2"/>
          <w:sz w:val="26"/>
          <w:szCs w:val="26"/>
        </w:rPr>
      </w:pPr>
    </w:p>
    <w:p w14:paraId="77A29573" w14:textId="351CE68A" w:rsidR="00CD178C" w:rsidRPr="000C0821" w:rsidRDefault="00F158B3" w:rsidP="5D768C5C">
      <w:pPr>
        <w:rPr>
          <w:b/>
          <w:color w:val="1F497D" w:themeColor="text2"/>
          <w:sz w:val="28"/>
          <w:szCs w:val="28"/>
          <w:u w:val="single"/>
        </w:rPr>
      </w:pPr>
      <w:r w:rsidRPr="000C0821">
        <w:rPr>
          <w:b/>
          <w:sz w:val="28"/>
          <w:szCs w:val="28"/>
          <w:u w:val="single"/>
        </w:rPr>
        <w:t>Child attendance/changes to child attendance</w:t>
      </w:r>
    </w:p>
    <w:p w14:paraId="106ACB5A" w14:textId="77777777" w:rsidR="00F158B3" w:rsidRDefault="00F158B3" w:rsidP="008F3934">
      <w:pPr>
        <w:rPr>
          <w:color w:val="1F497D" w:themeColor="text2"/>
          <w:sz w:val="26"/>
          <w:szCs w:val="26"/>
        </w:rPr>
      </w:pPr>
    </w:p>
    <w:p w14:paraId="09B6C268" w14:textId="173011E0" w:rsidR="00F158B3" w:rsidRPr="00B00424" w:rsidRDefault="00F158B3" w:rsidP="005B423D">
      <w:pPr>
        <w:ind w:left="714" w:hanging="357"/>
        <w:rPr>
          <w:b/>
          <w:color w:val="1F497D" w:themeColor="text2"/>
          <w:sz w:val="24"/>
          <w:szCs w:val="24"/>
        </w:rPr>
      </w:pPr>
      <w:r w:rsidRPr="5D768C5C">
        <w:rPr>
          <w:color w:val="1F497D" w:themeColor="text2"/>
          <w:sz w:val="24"/>
          <w:szCs w:val="24"/>
        </w:rPr>
        <w:t>Q.</w:t>
      </w:r>
      <w:r>
        <w:tab/>
      </w:r>
      <w:r w:rsidR="00960629" w:rsidRPr="00B00424">
        <w:rPr>
          <w:b/>
          <w:color w:val="1F497D" w:themeColor="text2"/>
          <w:sz w:val="24"/>
          <w:szCs w:val="24"/>
        </w:rPr>
        <w:t>If my setting is not open on a bank holiday and a c</w:t>
      </w:r>
      <w:r w:rsidR="000019BB" w:rsidRPr="00B00424">
        <w:rPr>
          <w:b/>
          <w:color w:val="1F497D" w:themeColor="text2"/>
          <w:sz w:val="24"/>
          <w:szCs w:val="24"/>
        </w:rPr>
        <w:t>hild would normally attend for funded hours that day, will I still be funded for that day?</w:t>
      </w:r>
    </w:p>
    <w:p w14:paraId="33132991" w14:textId="77777777" w:rsidR="00825F59" w:rsidRPr="00B00424" w:rsidRDefault="00825F59" w:rsidP="005B423D">
      <w:pPr>
        <w:ind w:left="714" w:hanging="357"/>
        <w:rPr>
          <w:b/>
          <w:color w:val="1F497D" w:themeColor="text2"/>
          <w:sz w:val="24"/>
          <w:szCs w:val="24"/>
        </w:rPr>
      </w:pPr>
    </w:p>
    <w:p w14:paraId="6EB67199" w14:textId="1FB63029" w:rsidR="00825F59" w:rsidRDefault="00825F59" w:rsidP="005B423D">
      <w:pPr>
        <w:ind w:left="714" w:hanging="357"/>
        <w:rPr>
          <w:sz w:val="24"/>
          <w:szCs w:val="24"/>
        </w:rPr>
      </w:pPr>
      <w:r w:rsidRPr="5D768C5C">
        <w:rPr>
          <w:sz w:val="24"/>
          <w:szCs w:val="24"/>
        </w:rPr>
        <w:t>A.</w:t>
      </w:r>
      <w:r>
        <w:tab/>
      </w:r>
      <w:r w:rsidRPr="5D768C5C">
        <w:rPr>
          <w:sz w:val="24"/>
          <w:szCs w:val="24"/>
        </w:rPr>
        <w:t xml:space="preserve">If you are able to </w:t>
      </w:r>
      <w:r w:rsidR="007768CC" w:rsidRPr="5D768C5C">
        <w:rPr>
          <w:sz w:val="24"/>
          <w:szCs w:val="24"/>
        </w:rPr>
        <w:t>offer the hours later in the week and the parent is agreeable to what you can offer</w:t>
      </w:r>
      <w:r w:rsidR="00762697" w:rsidRPr="5D768C5C">
        <w:rPr>
          <w:sz w:val="24"/>
          <w:szCs w:val="24"/>
        </w:rPr>
        <w:t>, then we appreciate you doing this</w:t>
      </w:r>
      <w:r w:rsidR="00596AB9" w:rsidRPr="5D768C5C">
        <w:rPr>
          <w:sz w:val="24"/>
          <w:szCs w:val="24"/>
        </w:rPr>
        <w:t xml:space="preserve">. </w:t>
      </w:r>
      <w:r w:rsidR="00DB4A7B" w:rsidRPr="5D768C5C">
        <w:rPr>
          <w:sz w:val="24"/>
          <w:szCs w:val="24"/>
        </w:rPr>
        <w:t xml:space="preserve">We do not </w:t>
      </w:r>
      <w:r w:rsidR="77FE7378" w:rsidRPr="5D768C5C">
        <w:rPr>
          <w:sz w:val="24"/>
          <w:szCs w:val="24"/>
        </w:rPr>
        <w:t>insist that</w:t>
      </w:r>
      <w:r w:rsidR="00DB4A7B" w:rsidRPr="5D768C5C">
        <w:rPr>
          <w:sz w:val="24"/>
          <w:szCs w:val="24"/>
        </w:rPr>
        <w:t xml:space="preserve"> you do this however, and as long as you are open as normal for the rest of the week, we would not </w:t>
      </w:r>
      <w:r w:rsidR="00B0146A" w:rsidRPr="5D768C5C">
        <w:rPr>
          <w:sz w:val="24"/>
          <w:szCs w:val="24"/>
        </w:rPr>
        <w:t>look to recover funding for the bank holiday.</w:t>
      </w:r>
    </w:p>
    <w:p w14:paraId="280E2468" w14:textId="77777777" w:rsidR="004A115C" w:rsidRDefault="004A115C" w:rsidP="005B423D">
      <w:pPr>
        <w:ind w:left="714" w:hanging="357"/>
        <w:rPr>
          <w:sz w:val="24"/>
          <w:szCs w:val="24"/>
        </w:rPr>
      </w:pPr>
    </w:p>
    <w:p w14:paraId="69F7FB15" w14:textId="79809EBA" w:rsidR="004A115C" w:rsidRPr="00B00424" w:rsidRDefault="002D0C8A" w:rsidP="005B423D">
      <w:pPr>
        <w:ind w:left="714" w:hanging="357"/>
        <w:rPr>
          <w:b/>
          <w:color w:val="1F497D" w:themeColor="text2"/>
          <w:sz w:val="24"/>
          <w:szCs w:val="24"/>
        </w:rPr>
      </w:pPr>
      <w:r w:rsidRPr="002A2333">
        <w:rPr>
          <w:b/>
          <w:bCs/>
          <w:color w:val="1F497D" w:themeColor="text2"/>
          <w:sz w:val="24"/>
          <w:szCs w:val="24"/>
        </w:rPr>
        <w:t xml:space="preserve">Q. </w:t>
      </w:r>
      <w:r>
        <w:tab/>
      </w:r>
      <w:r w:rsidR="00CF1EFF" w:rsidRPr="00B00424">
        <w:rPr>
          <w:b/>
          <w:color w:val="1F497D" w:themeColor="text2"/>
          <w:sz w:val="24"/>
          <w:szCs w:val="24"/>
        </w:rPr>
        <w:t>As a term-time provider c</w:t>
      </w:r>
      <w:r w:rsidRPr="00B00424">
        <w:rPr>
          <w:b/>
          <w:color w:val="1F497D" w:themeColor="text2"/>
          <w:sz w:val="24"/>
          <w:szCs w:val="24"/>
        </w:rPr>
        <w:t xml:space="preserve">an I close for </w:t>
      </w:r>
      <w:r w:rsidR="00CF1EFF" w:rsidRPr="00B00424">
        <w:rPr>
          <w:b/>
          <w:color w:val="1F497D" w:themeColor="text2"/>
          <w:sz w:val="24"/>
          <w:szCs w:val="24"/>
        </w:rPr>
        <w:t xml:space="preserve">the local </w:t>
      </w:r>
      <w:r w:rsidRPr="00B00424">
        <w:rPr>
          <w:b/>
          <w:color w:val="1F497D" w:themeColor="text2"/>
          <w:sz w:val="24"/>
          <w:szCs w:val="24"/>
        </w:rPr>
        <w:t xml:space="preserve">school inset </w:t>
      </w:r>
      <w:r w:rsidR="4E0816C5" w:rsidRPr="5D768C5C">
        <w:rPr>
          <w:b/>
          <w:bCs/>
          <w:color w:val="1F497D" w:themeColor="text2"/>
          <w:sz w:val="24"/>
          <w:szCs w:val="24"/>
        </w:rPr>
        <w:t>days,</w:t>
      </w:r>
      <w:r w:rsidRPr="00B00424">
        <w:rPr>
          <w:b/>
          <w:color w:val="1F497D" w:themeColor="text2"/>
          <w:sz w:val="24"/>
          <w:szCs w:val="24"/>
        </w:rPr>
        <w:t xml:space="preserve"> and would this affect my funding?</w:t>
      </w:r>
    </w:p>
    <w:p w14:paraId="15BBA4AB" w14:textId="77777777" w:rsidR="00C8672B" w:rsidRDefault="00C8672B" w:rsidP="005B423D">
      <w:pPr>
        <w:ind w:left="714" w:hanging="357"/>
        <w:rPr>
          <w:color w:val="1F497D" w:themeColor="text2"/>
          <w:sz w:val="24"/>
          <w:szCs w:val="24"/>
        </w:rPr>
      </w:pPr>
    </w:p>
    <w:p w14:paraId="1D5F2388" w14:textId="4646EB09" w:rsidR="00C8672B" w:rsidRPr="00ED0924" w:rsidRDefault="00C8672B" w:rsidP="005B423D">
      <w:pPr>
        <w:ind w:left="714" w:hanging="357"/>
        <w:rPr>
          <w:sz w:val="24"/>
          <w:szCs w:val="24"/>
        </w:rPr>
      </w:pPr>
      <w:r w:rsidRPr="5D768C5C">
        <w:rPr>
          <w:sz w:val="24"/>
          <w:szCs w:val="24"/>
        </w:rPr>
        <w:t>A.</w:t>
      </w:r>
      <w:r>
        <w:tab/>
      </w:r>
      <w:r w:rsidR="00ED0924" w:rsidRPr="5D768C5C">
        <w:rPr>
          <w:sz w:val="24"/>
          <w:szCs w:val="24"/>
        </w:rPr>
        <w:t>Funded Entitlement</w:t>
      </w:r>
      <w:r w:rsidR="00ED0924" w:rsidRPr="5D768C5C">
        <w:rPr>
          <w:color w:val="1F497D" w:themeColor="text2"/>
          <w:sz w:val="24"/>
          <w:szCs w:val="24"/>
        </w:rPr>
        <w:t xml:space="preserve"> </w:t>
      </w:r>
      <w:r w:rsidR="00ED0924" w:rsidRPr="5D768C5C">
        <w:rPr>
          <w:sz w:val="24"/>
          <w:szCs w:val="24"/>
        </w:rPr>
        <w:t>is calculated as being over 38 weeks of the year whilst school term dates cover 39 weeks of the year</w:t>
      </w:r>
      <w:r w:rsidR="008278FE" w:rsidRPr="5D768C5C">
        <w:rPr>
          <w:sz w:val="24"/>
          <w:szCs w:val="24"/>
        </w:rPr>
        <w:t>, with 5 inset days</w:t>
      </w:r>
      <w:r w:rsidR="00B409EE" w:rsidRPr="5D768C5C">
        <w:rPr>
          <w:sz w:val="24"/>
          <w:szCs w:val="24"/>
        </w:rPr>
        <w:t xml:space="preserve"> included in this. Where you are cl</w:t>
      </w:r>
      <w:r w:rsidR="00464B98" w:rsidRPr="5D768C5C">
        <w:rPr>
          <w:sz w:val="24"/>
          <w:szCs w:val="24"/>
        </w:rPr>
        <w:t>aiming funding for the full 38 weeks there is an expectation that you will be open for the full 38 wee</w:t>
      </w:r>
      <w:r w:rsidR="00CC4446" w:rsidRPr="5D768C5C">
        <w:rPr>
          <w:sz w:val="24"/>
          <w:szCs w:val="24"/>
        </w:rPr>
        <w:t xml:space="preserve">ks so that parents can access their full entitlement. If you choose not to open for the full 38 </w:t>
      </w:r>
      <w:r w:rsidR="4C0E8287" w:rsidRPr="5D768C5C">
        <w:rPr>
          <w:sz w:val="24"/>
          <w:szCs w:val="24"/>
        </w:rPr>
        <w:t>weeks,</w:t>
      </w:r>
      <w:r w:rsidR="00CC4446" w:rsidRPr="5D768C5C">
        <w:rPr>
          <w:sz w:val="24"/>
          <w:szCs w:val="24"/>
        </w:rPr>
        <w:t xml:space="preserve"> then your funding </w:t>
      </w:r>
      <w:r w:rsidR="00B00424">
        <w:rPr>
          <w:sz w:val="24"/>
          <w:szCs w:val="24"/>
        </w:rPr>
        <w:t xml:space="preserve">will </w:t>
      </w:r>
      <w:r w:rsidR="00CC4446" w:rsidRPr="5D768C5C">
        <w:rPr>
          <w:sz w:val="24"/>
          <w:szCs w:val="24"/>
        </w:rPr>
        <w:t xml:space="preserve">be </w:t>
      </w:r>
      <w:r w:rsidR="32049B20" w:rsidRPr="5D768C5C">
        <w:rPr>
          <w:sz w:val="24"/>
          <w:szCs w:val="24"/>
        </w:rPr>
        <w:t>reduced,</w:t>
      </w:r>
      <w:r w:rsidR="00CC4446" w:rsidRPr="5D768C5C">
        <w:rPr>
          <w:sz w:val="24"/>
          <w:szCs w:val="24"/>
        </w:rPr>
        <w:t xml:space="preserve"> and you should make parents aware that they will not be able to access their full entitlement with you.</w:t>
      </w:r>
    </w:p>
    <w:p w14:paraId="77C36FB4" w14:textId="77777777" w:rsidR="002D0C8A" w:rsidRDefault="002D0C8A" w:rsidP="005B423D">
      <w:pPr>
        <w:ind w:left="714" w:hanging="357"/>
        <w:rPr>
          <w:sz w:val="24"/>
          <w:szCs w:val="24"/>
        </w:rPr>
      </w:pPr>
    </w:p>
    <w:p w14:paraId="5FCA6C69" w14:textId="4F427416" w:rsidR="004F6380" w:rsidRPr="003226CF" w:rsidRDefault="004F6380" w:rsidP="005B423D">
      <w:pPr>
        <w:ind w:left="714" w:hanging="357"/>
        <w:rPr>
          <w:b/>
          <w:color w:val="1F497D" w:themeColor="text2"/>
          <w:sz w:val="24"/>
          <w:szCs w:val="24"/>
        </w:rPr>
      </w:pPr>
      <w:r w:rsidRPr="5D768C5C">
        <w:rPr>
          <w:color w:val="1F497D" w:themeColor="text2"/>
          <w:sz w:val="24"/>
          <w:szCs w:val="24"/>
        </w:rPr>
        <w:lastRenderedPageBreak/>
        <w:t>Q.</w:t>
      </w:r>
      <w:r>
        <w:tab/>
      </w:r>
      <w:r w:rsidRPr="003226CF">
        <w:rPr>
          <w:b/>
          <w:color w:val="1F497D" w:themeColor="text2"/>
          <w:sz w:val="24"/>
          <w:szCs w:val="24"/>
        </w:rPr>
        <w:t xml:space="preserve">A child who was due to </w:t>
      </w:r>
      <w:r w:rsidR="00CF7C64" w:rsidRPr="003226CF">
        <w:rPr>
          <w:b/>
          <w:color w:val="1F497D" w:themeColor="text2"/>
          <w:sz w:val="24"/>
          <w:szCs w:val="24"/>
        </w:rPr>
        <w:t xml:space="preserve">take up a funded place with me at the start of </w:t>
      </w:r>
      <w:r w:rsidR="00B13C02" w:rsidRPr="003226CF">
        <w:rPr>
          <w:b/>
          <w:color w:val="1F497D" w:themeColor="text2"/>
          <w:sz w:val="24"/>
          <w:szCs w:val="24"/>
        </w:rPr>
        <w:t>the funding period</w:t>
      </w:r>
      <w:r w:rsidR="00CF7C64" w:rsidRPr="003226CF">
        <w:rPr>
          <w:b/>
          <w:color w:val="1F497D" w:themeColor="text2"/>
          <w:sz w:val="24"/>
          <w:szCs w:val="24"/>
        </w:rPr>
        <w:t>, and was on my provisional claim form</w:t>
      </w:r>
      <w:r w:rsidR="00E87851" w:rsidRPr="003226CF">
        <w:rPr>
          <w:b/>
          <w:color w:val="1F497D" w:themeColor="text2"/>
          <w:sz w:val="24"/>
          <w:szCs w:val="24"/>
        </w:rPr>
        <w:t>, has not turned up. Do I still get funded</w:t>
      </w:r>
      <w:r w:rsidR="00437007" w:rsidRPr="003226CF">
        <w:rPr>
          <w:b/>
          <w:color w:val="1F497D" w:themeColor="text2"/>
          <w:sz w:val="24"/>
          <w:szCs w:val="24"/>
        </w:rPr>
        <w:t xml:space="preserve"> for that child?</w:t>
      </w:r>
    </w:p>
    <w:p w14:paraId="720282F2" w14:textId="77777777" w:rsidR="00437007" w:rsidRDefault="00437007" w:rsidP="005B423D">
      <w:pPr>
        <w:ind w:left="714" w:hanging="357"/>
        <w:rPr>
          <w:color w:val="1F497D" w:themeColor="text2"/>
          <w:sz w:val="24"/>
          <w:szCs w:val="24"/>
        </w:rPr>
      </w:pPr>
    </w:p>
    <w:p w14:paraId="2DDD324B" w14:textId="20ABFA2E" w:rsidR="00437007" w:rsidRDefault="00437007" w:rsidP="005B423D">
      <w:pPr>
        <w:ind w:left="714" w:hanging="357"/>
        <w:rPr>
          <w:sz w:val="24"/>
          <w:szCs w:val="24"/>
        </w:rPr>
      </w:pPr>
      <w:r w:rsidRPr="5D768C5C">
        <w:rPr>
          <w:sz w:val="24"/>
          <w:szCs w:val="24"/>
        </w:rPr>
        <w:t xml:space="preserve">A. </w:t>
      </w:r>
      <w:r>
        <w:tab/>
      </w:r>
      <w:r w:rsidRPr="5D768C5C">
        <w:rPr>
          <w:sz w:val="24"/>
          <w:szCs w:val="24"/>
        </w:rPr>
        <w:t xml:space="preserve">If this </w:t>
      </w:r>
      <w:r w:rsidR="003C2C8D" w:rsidRPr="5D768C5C">
        <w:rPr>
          <w:sz w:val="24"/>
          <w:szCs w:val="24"/>
        </w:rPr>
        <w:t xml:space="preserve">is a newly funded place and the child has not received </w:t>
      </w:r>
      <w:r w:rsidR="002B2A1E">
        <w:rPr>
          <w:sz w:val="24"/>
          <w:szCs w:val="24"/>
        </w:rPr>
        <w:t>F</w:t>
      </w:r>
      <w:r w:rsidR="003C2C8D" w:rsidRPr="5D768C5C">
        <w:rPr>
          <w:sz w:val="24"/>
          <w:szCs w:val="24"/>
        </w:rPr>
        <w:t xml:space="preserve">unded </w:t>
      </w:r>
      <w:r w:rsidR="002B2A1E">
        <w:rPr>
          <w:sz w:val="24"/>
          <w:szCs w:val="24"/>
        </w:rPr>
        <w:t>E</w:t>
      </w:r>
      <w:r w:rsidR="003C2C8D" w:rsidRPr="5D768C5C">
        <w:rPr>
          <w:sz w:val="24"/>
          <w:szCs w:val="24"/>
        </w:rPr>
        <w:t>ntitlement at your setting previously</w:t>
      </w:r>
      <w:r w:rsidR="00D455A7" w:rsidRPr="5D768C5C">
        <w:rPr>
          <w:sz w:val="24"/>
          <w:szCs w:val="24"/>
        </w:rPr>
        <w:t xml:space="preserve">, then regrettably, </w:t>
      </w:r>
      <w:r w:rsidR="003B70D6" w:rsidRPr="5D768C5C">
        <w:rPr>
          <w:sz w:val="24"/>
          <w:szCs w:val="24"/>
        </w:rPr>
        <w:t xml:space="preserve">you would not be entitled to receive funding for them. Any provisional funding </w:t>
      </w:r>
      <w:r w:rsidR="00101AA1" w:rsidRPr="5D768C5C">
        <w:rPr>
          <w:sz w:val="24"/>
          <w:szCs w:val="24"/>
        </w:rPr>
        <w:t>paid to you</w:t>
      </w:r>
      <w:r w:rsidR="59C8D008" w:rsidRPr="5D768C5C">
        <w:rPr>
          <w:sz w:val="24"/>
          <w:szCs w:val="24"/>
        </w:rPr>
        <w:t xml:space="preserve"> for this </w:t>
      </w:r>
      <w:r w:rsidR="3BF9228D" w:rsidRPr="5D768C5C">
        <w:rPr>
          <w:sz w:val="24"/>
          <w:szCs w:val="24"/>
        </w:rPr>
        <w:t>child would</w:t>
      </w:r>
      <w:r w:rsidR="00101AA1" w:rsidRPr="5D768C5C">
        <w:rPr>
          <w:sz w:val="24"/>
          <w:szCs w:val="24"/>
        </w:rPr>
        <w:t xml:space="preserve"> need to be recovered.</w:t>
      </w:r>
      <w:r w:rsidR="731ADC6D" w:rsidRPr="5D768C5C">
        <w:rPr>
          <w:sz w:val="24"/>
          <w:szCs w:val="24"/>
        </w:rPr>
        <w:t xml:space="preserve"> If you are claiming for other children, then usually the recovery of provisional funding for the child not attending would be offset against any final payment being made for these children. If you do not have any other children, or the funding you are claiming for the children remaining on your final claim form is not sufficient to cover the recovery of funding that needs to be made, then an invoice would be raised in order for you to pay back any balance required.</w:t>
      </w:r>
    </w:p>
    <w:p w14:paraId="23E22609" w14:textId="0AA8483F" w:rsidR="00437007" w:rsidRDefault="00437007" w:rsidP="005B423D">
      <w:pPr>
        <w:ind w:left="714" w:hanging="357"/>
        <w:rPr>
          <w:sz w:val="24"/>
          <w:szCs w:val="24"/>
        </w:rPr>
      </w:pPr>
    </w:p>
    <w:p w14:paraId="328A27A1" w14:textId="77777777" w:rsidR="004C0B9A" w:rsidRDefault="004C0B9A" w:rsidP="005B423D">
      <w:pPr>
        <w:ind w:left="714" w:hanging="357"/>
        <w:rPr>
          <w:sz w:val="24"/>
          <w:szCs w:val="24"/>
        </w:rPr>
      </w:pPr>
    </w:p>
    <w:p w14:paraId="36A38A55" w14:textId="3D0DD1DD" w:rsidR="004C0B9A" w:rsidRDefault="004C0B9A" w:rsidP="005B423D">
      <w:pPr>
        <w:ind w:left="714" w:hanging="357"/>
        <w:rPr>
          <w:b/>
          <w:bCs/>
          <w:color w:val="1F497D" w:themeColor="text2"/>
          <w:sz w:val="24"/>
          <w:szCs w:val="24"/>
        </w:rPr>
      </w:pPr>
      <w:r w:rsidRPr="5D768C5C">
        <w:rPr>
          <w:color w:val="1F497D" w:themeColor="text2"/>
          <w:sz w:val="24"/>
          <w:szCs w:val="24"/>
        </w:rPr>
        <w:t>Q.</w:t>
      </w:r>
      <w:r>
        <w:tab/>
      </w:r>
      <w:r w:rsidRPr="5D768C5C">
        <w:rPr>
          <w:b/>
          <w:bCs/>
          <w:color w:val="1F497D" w:themeColor="text2"/>
          <w:sz w:val="24"/>
          <w:szCs w:val="24"/>
        </w:rPr>
        <w:t>I have received a provisional payment f</w:t>
      </w:r>
      <w:r w:rsidR="002D2981" w:rsidRPr="5D768C5C">
        <w:rPr>
          <w:b/>
          <w:bCs/>
          <w:color w:val="1F497D" w:themeColor="text2"/>
          <w:sz w:val="24"/>
          <w:szCs w:val="24"/>
        </w:rPr>
        <w:t>or</w:t>
      </w:r>
      <w:r w:rsidRPr="5D768C5C">
        <w:rPr>
          <w:b/>
          <w:bCs/>
          <w:color w:val="1F497D" w:themeColor="text2"/>
          <w:sz w:val="24"/>
          <w:szCs w:val="24"/>
        </w:rPr>
        <w:t xml:space="preserve"> a child due to </w:t>
      </w:r>
      <w:r w:rsidR="002D2981" w:rsidRPr="5D768C5C">
        <w:rPr>
          <w:b/>
          <w:bCs/>
          <w:color w:val="1F497D" w:themeColor="text2"/>
          <w:sz w:val="24"/>
          <w:szCs w:val="24"/>
        </w:rPr>
        <w:t xml:space="preserve">take up a funded place with me </w:t>
      </w:r>
      <w:r w:rsidR="00B32F3D" w:rsidRPr="5D768C5C">
        <w:rPr>
          <w:b/>
          <w:bCs/>
          <w:color w:val="1F497D" w:themeColor="text2"/>
          <w:sz w:val="24"/>
          <w:szCs w:val="24"/>
        </w:rPr>
        <w:t xml:space="preserve">in the </w:t>
      </w:r>
      <w:r w:rsidR="002D2981" w:rsidRPr="5D768C5C">
        <w:rPr>
          <w:b/>
          <w:bCs/>
          <w:color w:val="1F497D" w:themeColor="text2"/>
          <w:sz w:val="24"/>
          <w:szCs w:val="24"/>
        </w:rPr>
        <w:t xml:space="preserve">next </w:t>
      </w:r>
      <w:r w:rsidR="00B32F3D" w:rsidRPr="5D768C5C">
        <w:rPr>
          <w:b/>
          <w:bCs/>
          <w:color w:val="1F497D" w:themeColor="text2"/>
          <w:sz w:val="24"/>
          <w:szCs w:val="24"/>
        </w:rPr>
        <w:t>funding period</w:t>
      </w:r>
      <w:r w:rsidR="002D2981" w:rsidRPr="5D768C5C">
        <w:rPr>
          <w:b/>
          <w:bCs/>
          <w:color w:val="1F497D" w:themeColor="text2"/>
          <w:sz w:val="24"/>
          <w:szCs w:val="24"/>
        </w:rPr>
        <w:t>. The</w:t>
      </w:r>
      <w:r w:rsidR="00E01565" w:rsidRPr="5D768C5C">
        <w:rPr>
          <w:b/>
          <w:bCs/>
          <w:color w:val="1F497D" w:themeColor="text2"/>
          <w:sz w:val="24"/>
          <w:szCs w:val="24"/>
        </w:rPr>
        <w:t xml:space="preserve"> parents</w:t>
      </w:r>
      <w:r w:rsidR="002D2981" w:rsidRPr="5D768C5C">
        <w:rPr>
          <w:b/>
          <w:bCs/>
          <w:color w:val="1F497D" w:themeColor="text2"/>
          <w:sz w:val="24"/>
          <w:szCs w:val="24"/>
        </w:rPr>
        <w:t xml:space="preserve"> have now given notice</w:t>
      </w:r>
      <w:r w:rsidR="00E01565" w:rsidRPr="5D768C5C">
        <w:rPr>
          <w:b/>
          <w:bCs/>
          <w:color w:val="1F497D" w:themeColor="text2"/>
          <w:sz w:val="24"/>
          <w:szCs w:val="24"/>
        </w:rPr>
        <w:t>, so the child will not be attending my setting. What do I do?</w:t>
      </w:r>
    </w:p>
    <w:p w14:paraId="47070DFF" w14:textId="77777777" w:rsidR="003B1AD0" w:rsidRDefault="003B1AD0" w:rsidP="005B423D">
      <w:pPr>
        <w:ind w:left="714" w:hanging="357"/>
        <w:rPr>
          <w:color w:val="1F497D" w:themeColor="text2"/>
          <w:sz w:val="24"/>
          <w:szCs w:val="24"/>
        </w:rPr>
      </w:pPr>
    </w:p>
    <w:p w14:paraId="3B3CD55E" w14:textId="6A7D1C62" w:rsidR="003B1AD0" w:rsidRDefault="003B1AD0" w:rsidP="005B423D">
      <w:pPr>
        <w:ind w:left="714" w:hanging="357"/>
        <w:rPr>
          <w:sz w:val="24"/>
          <w:szCs w:val="24"/>
        </w:rPr>
      </w:pPr>
      <w:r w:rsidRPr="003B1AD0">
        <w:rPr>
          <w:sz w:val="24"/>
          <w:szCs w:val="24"/>
        </w:rPr>
        <w:t>A.</w:t>
      </w:r>
      <w:r w:rsidRPr="003B1AD0">
        <w:rPr>
          <w:sz w:val="24"/>
          <w:szCs w:val="24"/>
        </w:rPr>
        <w:tab/>
      </w:r>
      <w:r>
        <w:rPr>
          <w:sz w:val="24"/>
          <w:szCs w:val="24"/>
        </w:rPr>
        <w:t xml:space="preserve">When you submit your final claim form for the </w:t>
      </w:r>
      <w:r w:rsidR="00E96307">
        <w:rPr>
          <w:sz w:val="24"/>
          <w:szCs w:val="24"/>
        </w:rPr>
        <w:t>funding period</w:t>
      </w:r>
      <w:r>
        <w:rPr>
          <w:sz w:val="24"/>
          <w:szCs w:val="24"/>
        </w:rPr>
        <w:t xml:space="preserve">, you should mark the child as not having started, with a leaving date of the beginning of </w:t>
      </w:r>
      <w:r w:rsidR="00E96307">
        <w:rPr>
          <w:sz w:val="24"/>
          <w:szCs w:val="24"/>
        </w:rPr>
        <w:t>the period</w:t>
      </w:r>
      <w:r>
        <w:rPr>
          <w:sz w:val="24"/>
          <w:szCs w:val="24"/>
        </w:rPr>
        <w:t xml:space="preserve">. </w:t>
      </w:r>
      <w:r w:rsidR="00334FEE">
        <w:rPr>
          <w:sz w:val="24"/>
          <w:szCs w:val="24"/>
        </w:rPr>
        <w:t xml:space="preserve">If you are claiming for other children, then usually </w:t>
      </w:r>
      <w:r w:rsidR="006A6F93">
        <w:rPr>
          <w:sz w:val="24"/>
          <w:szCs w:val="24"/>
        </w:rPr>
        <w:t>the recovery of provisional funding for the child not attending would be offset against any final payment being made for the</w:t>
      </w:r>
      <w:r w:rsidR="00303C23">
        <w:rPr>
          <w:sz w:val="24"/>
          <w:szCs w:val="24"/>
        </w:rPr>
        <w:t xml:space="preserve">se children. If you do not have any other children, or the funding you are claiming for the children remaining on your final claim form is not sufficient to cover the recovery of funding that needs to be made, an invoice would </w:t>
      </w:r>
      <w:r w:rsidR="00A82D22">
        <w:rPr>
          <w:sz w:val="24"/>
          <w:szCs w:val="24"/>
        </w:rPr>
        <w:t xml:space="preserve">then </w:t>
      </w:r>
      <w:r w:rsidR="00303C23">
        <w:rPr>
          <w:sz w:val="24"/>
          <w:szCs w:val="24"/>
        </w:rPr>
        <w:t xml:space="preserve">be raised </w:t>
      </w:r>
      <w:r w:rsidR="00FA7C29">
        <w:rPr>
          <w:sz w:val="24"/>
          <w:szCs w:val="24"/>
        </w:rPr>
        <w:t>in order for you to pay back any balance required.</w:t>
      </w:r>
      <w:r w:rsidR="006A6F93">
        <w:rPr>
          <w:sz w:val="24"/>
          <w:szCs w:val="24"/>
        </w:rPr>
        <w:t xml:space="preserve"> </w:t>
      </w:r>
    </w:p>
    <w:p w14:paraId="7C87893E" w14:textId="77777777" w:rsidR="00B808AE" w:rsidRDefault="00B808AE" w:rsidP="005B423D">
      <w:pPr>
        <w:ind w:left="714" w:hanging="357"/>
        <w:rPr>
          <w:sz w:val="24"/>
          <w:szCs w:val="24"/>
        </w:rPr>
      </w:pPr>
    </w:p>
    <w:p w14:paraId="4CADDCD6" w14:textId="718F3FC3" w:rsidR="00B808AE" w:rsidRDefault="00012F54" w:rsidP="005B423D">
      <w:pPr>
        <w:ind w:left="714" w:hanging="357"/>
        <w:rPr>
          <w:b/>
          <w:bCs/>
          <w:color w:val="1F497D" w:themeColor="text2"/>
          <w:sz w:val="24"/>
          <w:szCs w:val="24"/>
        </w:rPr>
      </w:pPr>
      <w:r w:rsidRPr="5D768C5C">
        <w:rPr>
          <w:color w:val="1F497D" w:themeColor="text2"/>
          <w:sz w:val="24"/>
          <w:szCs w:val="24"/>
        </w:rPr>
        <w:t>Q</w:t>
      </w:r>
      <w:r w:rsidR="00D7404A" w:rsidRPr="5D768C5C">
        <w:rPr>
          <w:color w:val="1F497D" w:themeColor="text2"/>
          <w:sz w:val="24"/>
          <w:szCs w:val="24"/>
        </w:rPr>
        <w:t>.</w:t>
      </w:r>
      <w:r>
        <w:tab/>
      </w:r>
      <w:r w:rsidR="00D7404A" w:rsidRPr="5D768C5C">
        <w:rPr>
          <w:b/>
          <w:bCs/>
          <w:color w:val="1F497D" w:themeColor="text2"/>
          <w:sz w:val="24"/>
          <w:szCs w:val="24"/>
        </w:rPr>
        <w:t>What happen</w:t>
      </w:r>
      <w:r w:rsidR="00672DA6" w:rsidRPr="5D768C5C">
        <w:rPr>
          <w:b/>
          <w:bCs/>
          <w:color w:val="1F497D" w:themeColor="text2"/>
          <w:sz w:val="24"/>
          <w:szCs w:val="24"/>
        </w:rPr>
        <w:t>s</w:t>
      </w:r>
      <w:r w:rsidR="00D7404A" w:rsidRPr="5D768C5C">
        <w:rPr>
          <w:b/>
          <w:bCs/>
          <w:color w:val="1F497D" w:themeColor="text2"/>
          <w:sz w:val="24"/>
          <w:szCs w:val="24"/>
        </w:rPr>
        <w:t xml:space="preserve"> if a child who was due to start with me at the beginning of </w:t>
      </w:r>
      <w:r w:rsidR="00B360C1" w:rsidRPr="5D768C5C">
        <w:rPr>
          <w:b/>
          <w:bCs/>
          <w:color w:val="1F497D" w:themeColor="text2"/>
          <w:sz w:val="24"/>
          <w:szCs w:val="24"/>
        </w:rPr>
        <w:t>a funding period</w:t>
      </w:r>
      <w:r w:rsidR="00D7404A" w:rsidRPr="5D768C5C">
        <w:rPr>
          <w:b/>
          <w:bCs/>
          <w:color w:val="1F497D" w:themeColor="text2"/>
          <w:sz w:val="24"/>
          <w:szCs w:val="24"/>
        </w:rPr>
        <w:t xml:space="preserve"> is</w:t>
      </w:r>
      <w:r w:rsidR="00672DA6" w:rsidRPr="5D768C5C">
        <w:rPr>
          <w:b/>
          <w:bCs/>
          <w:color w:val="1F497D" w:themeColor="text2"/>
          <w:sz w:val="24"/>
          <w:szCs w:val="24"/>
        </w:rPr>
        <w:t xml:space="preserve"> ill and therefore starts later</w:t>
      </w:r>
      <w:r w:rsidR="00A361FB" w:rsidRPr="5D768C5C">
        <w:rPr>
          <w:b/>
          <w:bCs/>
          <w:color w:val="1F497D" w:themeColor="text2"/>
          <w:sz w:val="24"/>
          <w:szCs w:val="24"/>
        </w:rPr>
        <w:t>?</w:t>
      </w:r>
    </w:p>
    <w:p w14:paraId="5E45F275" w14:textId="77777777" w:rsidR="008014A6" w:rsidRDefault="008014A6" w:rsidP="005B423D">
      <w:pPr>
        <w:ind w:left="714" w:hanging="357"/>
        <w:rPr>
          <w:b/>
          <w:bCs/>
          <w:color w:val="1F497D" w:themeColor="text2"/>
          <w:sz w:val="24"/>
          <w:szCs w:val="24"/>
        </w:rPr>
      </w:pPr>
    </w:p>
    <w:p w14:paraId="2EDFD6A9" w14:textId="20E068E3" w:rsidR="008014A6" w:rsidRDefault="008014A6" w:rsidP="005B423D">
      <w:pPr>
        <w:ind w:left="714" w:hanging="357"/>
        <w:rPr>
          <w:sz w:val="24"/>
          <w:szCs w:val="24"/>
        </w:rPr>
      </w:pPr>
      <w:r w:rsidRPr="5D768C5C">
        <w:rPr>
          <w:sz w:val="24"/>
          <w:szCs w:val="24"/>
        </w:rPr>
        <w:t>A.</w:t>
      </w:r>
      <w:r>
        <w:tab/>
      </w:r>
      <w:r w:rsidR="00E712BF" w:rsidRPr="5D768C5C">
        <w:rPr>
          <w:sz w:val="24"/>
          <w:szCs w:val="24"/>
        </w:rPr>
        <w:t>If th</w:t>
      </w:r>
      <w:r w:rsidR="005A3747" w:rsidRPr="5D768C5C">
        <w:rPr>
          <w:sz w:val="24"/>
          <w:szCs w:val="24"/>
        </w:rPr>
        <w:t xml:space="preserve">is will be the first </w:t>
      </w:r>
      <w:r w:rsidR="00B360C1" w:rsidRPr="5D768C5C">
        <w:rPr>
          <w:sz w:val="24"/>
          <w:szCs w:val="24"/>
        </w:rPr>
        <w:t>period</w:t>
      </w:r>
      <w:r w:rsidR="005A3747" w:rsidRPr="5D768C5C">
        <w:rPr>
          <w:sz w:val="24"/>
          <w:szCs w:val="24"/>
        </w:rPr>
        <w:t xml:space="preserve"> of claiming and </w:t>
      </w:r>
      <w:r w:rsidR="247CB362" w:rsidRPr="5D768C5C">
        <w:rPr>
          <w:sz w:val="24"/>
          <w:szCs w:val="24"/>
        </w:rPr>
        <w:t>the</w:t>
      </w:r>
      <w:r w:rsidR="00E712BF" w:rsidRPr="5D768C5C">
        <w:rPr>
          <w:sz w:val="24"/>
          <w:szCs w:val="24"/>
        </w:rPr>
        <w:t xml:space="preserve"> child has not accessed funding with you in </w:t>
      </w:r>
      <w:r w:rsidR="00927F1F" w:rsidRPr="5D768C5C">
        <w:rPr>
          <w:sz w:val="24"/>
          <w:szCs w:val="24"/>
        </w:rPr>
        <w:t xml:space="preserve">the </w:t>
      </w:r>
      <w:r w:rsidR="00B360C1" w:rsidRPr="5D768C5C">
        <w:rPr>
          <w:sz w:val="24"/>
          <w:szCs w:val="24"/>
        </w:rPr>
        <w:t>funding period</w:t>
      </w:r>
      <w:r w:rsidR="00927F1F" w:rsidRPr="5D768C5C">
        <w:rPr>
          <w:sz w:val="24"/>
          <w:szCs w:val="24"/>
        </w:rPr>
        <w:t xml:space="preserve"> prior to this</w:t>
      </w:r>
      <w:r w:rsidR="00E712BF" w:rsidRPr="5D768C5C">
        <w:rPr>
          <w:sz w:val="24"/>
          <w:szCs w:val="24"/>
        </w:rPr>
        <w:t>,</w:t>
      </w:r>
      <w:r w:rsidR="00DE273D" w:rsidRPr="5D768C5C">
        <w:rPr>
          <w:sz w:val="24"/>
          <w:szCs w:val="24"/>
        </w:rPr>
        <w:t xml:space="preserve"> </w:t>
      </w:r>
      <w:r w:rsidR="00E712BF" w:rsidRPr="5D768C5C">
        <w:rPr>
          <w:sz w:val="24"/>
          <w:szCs w:val="24"/>
        </w:rPr>
        <w:t xml:space="preserve">then funding would start from </w:t>
      </w:r>
      <w:r w:rsidR="00560828" w:rsidRPr="5D768C5C">
        <w:rPr>
          <w:sz w:val="24"/>
          <w:szCs w:val="24"/>
        </w:rPr>
        <w:t>when</w:t>
      </w:r>
      <w:r w:rsidR="0035181C" w:rsidRPr="5D768C5C">
        <w:rPr>
          <w:sz w:val="24"/>
          <w:szCs w:val="24"/>
        </w:rPr>
        <w:t xml:space="preserve"> they return after their illness. </w:t>
      </w:r>
      <w:r w:rsidR="00BC0F39" w:rsidRPr="5D768C5C">
        <w:rPr>
          <w:sz w:val="24"/>
          <w:szCs w:val="24"/>
        </w:rPr>
        <w:t xml:space="preserve">If they were already accessing funding with you at the end of the previous </w:t>
      </w:r>
      <w:r w:rsidR="00B360C1" w:rsidRPr="5D768C5C">
        <w:rPr>
          <w:sz w:val="24"/>
          <w:szCs w:val="24"/>
        </w:rPr>
        <w:t>period</w:t>
      </w:r>
      <w:r w:rsidR="00707665" w:rsidRPr="5D768C5C">
        <w:rPr>
          <w:sz w:val="24"/>
          <w:szCs w:val="24"/>
        </w:rPr>
        <w:t>,</w:t>
      </w:r>
      <w:r w:rsidR="00BC0F39" w:rsidRPr="5D768C5C">
        <w:rPr>
          <w:sz w:val="24"/>
          <w:szCs w:val="24"/>
        </w:rPr>
        <w:t xml:space="preserve"> and the </w:t>
      </w:r>
      <w:r w:rsidR="00707665" w:rsidRPr="5D768C5C">
        <w:rPr>
          <w:sz w:val="24"/>
          <w:szCs w:val="24"/>
        </w:rPr>
        <w:t xml:space="preserve">period of illness is less than 4 weeks, then </w:t>
      </w:r>
      <w:r w:rsidR="00BC6F57" w:rsidRPr="5D768C5C">
        <w:rPr>
          <w:sz w:val="24"/>
          <w:szCs w:val="24"/>
        </w:rPr>
        <w:t xml:space="preserve">funding </w:t>
      </w:r>
      <w:r w:rsidR="00FA25A1" w:rsidRPr="5D768C5C">
        <w:rPr>
          <w:sz w:val="24"/>
          <w:szCs w:val="24"/>
        </w:rPr>
        <w:t xml:space="preserve">would continue from the start of </w:t>
      </w:r>
      <w:r w:rsidR="00B32F3D" w:rsidRPr="5D768C5C">
        <w:rPr>
          <w:sz w:val="24"/>
          <w:szCs w:val="24"/>
        </w:rPr>
        <w:t>the funding period</w:t>
      </w:r>
      <w:r w:rsidR="00FA25A1" w:rsidRPr="5D768C5C">
        <w:rPr>
          <w:sz w:val="24"/>
          <w:szCs w:val="24"/>
        </w:rPr>
        <w:t xml:space="preserve"> </w:t>
      </w:r>
      <w:r w:rsidR="00470ECF" w:rsidRPr="5D768C5C">
        <w:rPr>
          <w:sz w:val="24"/>
          <w:szCs w:val="24"/>
        </w:rPr>
        <w:t>as if they had not been absent due to illness.</w:t>
      </w:r>
      <w:r w:rsidR="001D45DE" w:rsidRPr="5D768C5C">
        <w:rPr>
          <w:sz w:val="24"/>
          <w:szCs w:val="24"/>
        </w:rPr>
        <w:t xml:space="preserve"> If there is likely to be a </w:t>
      </w:r>
      <w:r w:rsidR="00000588" w:rsidRPr="5D768C5C">
        <w:rPr>
          <w:sz w:val="24"/>
          <w:szCs w:val="24"/>
        </w:rPr>
        <w:t xml:space="preserve">prolonged absence due to illness </w:t>
      </w:r>
      <w:r w:rsidR="00E83A3F" w:rsidRPr="5D768C5C">
        <w:rPr>
          <w:sz w:val="24"/>
          <w:szCs w:val="24"/>
        </w:rPr>
        <w:t xml:space="preserve">or other medical </w:t>
      </w:r>
      <w:r w:rsidR="00560828" w:rsidRPr="5D768C5C">
        <w:rPr>
          <w:sz w:val="24"/>
          <w:szCs w:val="24"/>
        </w:rPr>
        <w:t>reasons,</w:t>
      </w:r>
      <w:r w:rsidR="00E83A3F" w:rsidRPr="5D768C5C">
        <w:rPr>
          <w:sz w:val="24"/>
          <w:szCs w:val="24"/>
        </w:rPr>
        <w:t xml:space="preserve"> </w:t>
      </w:r>
      <w:r w:rsidR="00000588" w:rsidRPr="5D768C5C">
        <w:rPr>
          <w:sz w:val="24"/>
          <w:szCs w:val="24"/>
        </w:rPr>
        <w:t xml:space="preserve">please contact the </w:t>
      </w:r>
      <w:r w:rsidR="003E383C" w:rsidRPr="5D768C5C">
        <w:rPr>
          <w:sz w:val="24"/>
          <w:szCs w:val="24"/>
        </w:rPr>
        <w:t>EY F</w:t>
      </w:r>
      <w:r w:rsidR="00000588" w:rsidRPr="5D768C5C">
        <w:rPr>
          <w:sz w:val="24"/>
          <w:szCs w:val="24"/>
        </w:rPr>
        <w:t xml:space="preserve">unding </w:t>
      </w:r>
      <w:r w:rsidR="003E383C" w:rsidRPr="5D768C5C">
        <w:rPr>
          <w:sz w:val="24"/>
          <w:szCs w:val="24"/>
        </w:rPr>
        <w:t>T</w:t>
      </w:r>
      <w:r w:rsidR="00000588" w:rsidRPr="5D768C5C">
        <w:rPr>
          <w:sz w:val="24"/>
          <w:szCs w:val="24"/>
        </w:rPr>
        <w:t>eam to discuss</w:t>
      </w:r>
      <w:r w:rsidR="003E383C" w:rsidRPr="5D768C5C">
        <w:rPr>
          <w:sz w:val="24"/>
          <w:szCs w:val="24"/>
        </w:rPr>
        <w:t>.</w:t>
      </w:r>
    </w:p>
    <w:p w14:paraId="421FAED5" w14:textId="4D882EE6" w:rsidR="000C3165" w:rsidRDefault="000C3165" w:rsidP="005B423D">
      <w:pPr>
        <w:ind w:left="714" w:hanging="357"/>
        <w:rPr>
          <w:color w:val="1F497D" w:themeColor="text2"/>
          <w:sz w:val="24"/>
          <w:szCs w:val="24"/>
        </w:rPr>
      </w:pPr>
    </w:p>
    <w:p w14:paraId="2C74BC7D" w14:textId="21E0A4D1" w:rsidR="00141043" w:rsidRDefault="00B17F51" w:rsidP="005B423D">
      <w:pPr>
        <w:ind w:left="714" w:hanging="357"/>
        <w:rPr>
          <w:b/>
          <w:bCs/>
          <w:color w:val="1F497D" w:themeColor="text2"/>
          <w:sz w:val="24"/>
          <w:szCs w:val="24"/>
        </w:rPr>
      </w:pPr>
      <w:r w:rsidRPr="5D768C5C">
        <w:rPr>
          <w:color w:val="1F497D" w:themeColor="text2"/>
          <w:sz w:val="24"/>
          <w:szCs w:val="24"/>
        </w:rPr>
        <w:t>Q.</w:t>
      </w:r>
      <w:r>
        <w:tab/>
      </w:r>
      <w:r w:rsidR="00D81EBB" w:rsidRPr="5D768C5C">
        <w:rPr>
          <w:b/>
          <w:bCs/>
          <w:color w:val="1F497D" w:themeColor="text2"/>
          <w:sz w:val="24"/>
          <w:szCs w:val="24"/>
        </w:rPr>
        <w:t xml:space="preserve">I have a child </w:t>
      </w:r>
      <w:r w:rsidR="00697948" w:rsidRPr="5D768C5C">
        <w:rPr>
          <w:b/>
          <w:bCs/>
          <w:color w:val="1F497D" w:themeColor="text2"/>
          <w:sz w:val="24"/>
          <w:szCs w:val="24"/>
        </w:rPr>
        <w:t xml:space="preserve">whose parent wants to take them out of my setting to go on holiday during </w:t>
      </w:r>
      <w:r w:rsidR="00DE241F" w:rsidRPr="5D768C5C">
        <w:rPr>
          <w:b/>
          <w:bCs/>
          <w:color w:val="1F497D" w:themeColor="text2"/>
          <w:sz w:val="24"/>
          <w:szCs w:val="24"/>
        </w:rPr>
        <w:t>some weeks they would normally be accessing funding with me</w:t>
      </w:r>
      <w:r w:rsidR="00DD3DCC" w:rsidRPr="5D768C5C">
        <w:rPr>
          <w:b/>
          <w:bCs/>
          <w:color w:val="1F497D" w:themeColor="text2"/>
          <w:sz w:val="24"/>
          <w:szCs w:val="24"/>
        </w:rPr>
        <w:t>. Will my funding be affected?</w:t>
      </w:r>
    </w:p>
    <w:p w14:paraId="3D481A89" w14:textId="77777777" w:rsidR="00DD3DCC" w:rsidRDefault="00DD3DCC" w:rsidP="00343EEF">
      <w:pPr>
        <w:ind w:left="1440" w:hanging="720"/>
        <w:rPr>
          <w:color w:val="1F497D" w:themeColor="text2"/>
          <w:sz w:val="24"/>
          <w:szCs w:val="24"/>
        </w:rPr>
      </w:pPr>
    </w:p>
    <w:p w14:paraId="27201460" w14:textId="4079F60A" w:rsidR="00DD3DCC" w:rsidRDefault="00DD3DCC" w:rsidP="00DA1080">
      <w:pPr>
        <w:ind w:left="714" w:hanging="357"/>
        <w:rPr>
          <w:sz w:val="24"/>
          <w:szCs w:val="24"/>
        </w:rPr>
      </w:pPr>
      <w:r w:rsidRPr="00DD3DCC">
        <w:rPr>
          <w:sz w:val="24"/>
          <w:szCs w:val="24"/>
        </w:rPr>
        <w:t>A.</w:t>
      </w:r>
      <w:r>
        <w:rPr>
          <w:sz w:val="24"/>
          <w:szCs w:val="24"/>
        </w:rPr>
        <w:tab/>
      </w:r>
      <w:r w:rsidR="00585E49">
        <w:rPr>
          <w:sz w:val="24"/>
          <w:szCs w:val="24"/>
        </w:rPr>
        <w:t xml:space="preserve">If </w:t>
      </w:r>
      <w:r w:rsidR="00662A10">
        <w:rPr>
          <w:sz w:val="24"/>
          <w:szCs w:val="24"/>
        </w:rPr>
        <w:t xml:space="preserve">the </w:t>
      </w:r>
      <w:r w:rsidR="00BA507C">
        <w:rPr>
          <w:sz w:val="24"/>
          <w:szCs w:val="24"/>
        </w:rPr>
        <w:t xml:space="preserve">holiday takes place partway through </w:t>
      </w:r>
      <w:r w:rsidR="00C82CA5">
        <w:rPr>
          <w:sz w:val="24"/>
          <w:szCs w:val="24"/>
        </w:rPr>
        <w:t>the funding period</w:t>
      </w:r>
      <w:r w:rsidR="00BA507C">
        <w:rPr>
          <w:sz w:val="24"/>
          <w:szCs w:val="24"/>
        </w:rPr>
        <w:t xml:space="preserve"> and they have attended with you up to the point of the holiday, then</w:t>
      </w:r>
      <w:r w:rsidR="00F65DDE">
        <w:rPr>
          <w:sz w:val="24"/>
          <w:szCs w:val="24"/>
        </w:rPr>
        <w:t>, providing the holiday period is no longer than 4 weeks, your funding will not be affected</w:t>
      </w:r>
      <w:r w:rsidR="0078684E">
        <w:rPr>
          <w:sz w:val="24"/>
          <w:szCs w:val="24"/>
        </w:rPr>
        <w:t xml:space="preserve"> an</w:t>
      </w:r>
      <w:r w:rsidR="00B27574">
        <w:rPr>
          <w:sz w:val="24"/>
          <w:szCs w:val="24"/>
        </w:rPr>
        <w:t>d would continue</w:t>
      </w:r>
      <w:r w:rsidR="00F65DDE">
        <w:rPr>
          <w:sz w:val="24"/>
          <w:szCs w:val="24"/>
        </w:rPr>
        <w:t>. You would need to keep a record of the absence and the reason for it in your re</w:t>
      </w:r>
      <w:r w:rsidR="00903E81">
        <w:rPr>
          <w:sz w:val="24"/>
          <w:szCs w:val="24"/>
        </w:rPr>
        <w:t xml:space="preserve">gisters. If </w:t>
      </w:r>
      <w:r w:rsidR="00903E81">
        <w:rPr>
          <w:sz w:val="24"/>
          <w:szCs w:val="24"/>
        </w:rPr>
        <w:lastRenderedPageBreak/>
        <w:t xml:space="preserve">the child </w:t>
      </w:r>
      <w:r w:rsidR="00662046">
        <w:rPr>
          <w:sz w:val="24"/>
          <w:szCs w:val="24"/>
        </w:rPr>
        <w:t xml:space="preserve">is new to funding and </w:t>
      </w:r>
      <w:r w:rsidR="00903E81">
        <w:rPr>
          <w:sz w:val="24"/>
          <w:szCs w:val="24"/>
        </w:rPr>
        <w:t xml:space="preserve">is absent for holiday at the start of a </w:t>
      </w:r>
      <w:r w:rsidR="000C3165">
        <w:rPr>
          <w:sz w:val="24"/>
          <w:szCs w:val="24"/>
        </w:rPr>
        <w:t>funding period</w:t>
      </w:r>
      <w:r w:rsidR="00E83A3F">
        <w:rPr>
          <w:sz w:val="24"/>
          <w:szCs w:val="24"/>
        </w:rPr>
        <w:t>,</w:t>
      </w:r>
      <w:r w:rsidR="00524806">
        <w:rPr>
          <w:sz w:val="24"/>
          <w:szCs w:val="24"/>
        </w:rPr>
        <w:t xml:space="preserve"> </w:t>
      </w:r>
      <w:r w:rsidR="00662046">
        <w:rPr>
          <w:sz w:val="24"/>
          <w:szCs w:val="24"/>
        </w:rPr>
        <w:t xml:space="preserve">funding would </w:t>
      </w:r>
      <w:r w:rsidR="000C0493">
        <w:rPr>
          <w:sz w:val="24"/>
          <w:szCs w:val="24"/>
        </w:rPr>
        <w:t xml:space="preserve">only </w:t>
      </w:r>
      <w:r w:rsidR="00662046">
        <w:rPr>
          <w:sz w:val="24"/>
          <w:szCs w:val="24"/>
        </w:rPr>
        <w:t>start from when they return from holiday</w:t>
      </w:r>
      <w:r w:rsidR="0078684E">
        <w:rPr>
          <w:sz w:val="24"/>
          <w:szCs w:val="24"/>
        </w:rPr>
        <w:t>.</w:t>
      </w:r>
    </w:p>
    <w:p w14:paraId="65D52093" w14:textId="77777777" w:rsidR="00787607" w:rsidRDefault="00787607" w:rsidP="00DA1080">
      <w:pPr>
        <w:ind w:left="714" w:hanging="357"/>
        <w:rPr>
          <w:color w:val="1F497D" w:themeColor="text2"/>
          <w:sz w:val="24"/>
          <w:szCs w:val="24"/>
        </w:rPr>
      </w:pPr>
    </w:p>
    <w:p w14:paraId="656EE6B7" w14:textId="185090F1" w:rsidR="006D1F1C" w:rsidRPr="003F0310" w:rsidRDefault="006D1F1C" w:rsidP="00DA1080">
      <w:pPr>
        <w:ind w:left="714" w:hanging="357"/>
        <w:rPr>
          <w:b/>
          <w:color w:val="1F497D" w:themeColor="text2"/>
          <w:sz w:val="24"/>
          <w:szCs w:val="24"/>
        </w:rPr>
      </w:pPr>
      <w:r w:rsidRPr="5D768C5C">
        <w:rPr>
          <w:color w:val="1F497D" w:themeColor="text2"/>
          <w:sz w:val="24"/>
          <w:szCs w:val="24"/>
        </w:rPr>
        <w:t>Q.</w:t>
      </w:r>
      <w:r>
        <w:tab/>
      </w:r>
      <w:r w:rsidRPr="003F0310">
        <w:rPr>
          <w:b/>
          <w:color w:val="1F497D" w:themeColor="text2"/>
          <w:sz w:val="24"/>
          <w:szCs w:val="24"/>
        </w:rPr>
        <w:t xml:space="preserve">I have a funded child whose attendance </w:t>
      </w:r>
      <w:r w:rsidR="009A3774" w:rsidRPr="003F0310">
        <w:rPr>
          <w:b/>
          <w:color w:val="1F497D" w:themeColor="text2"/>
          <w:sz w:val="24"/>
          <w:szCs w:val="24"/>
        </w:rPr>
        <w:t>is sporadic. Will I still be funded?</w:t>
      </w:r>
    </w:p>
    <w:p w14:paraId="122A5FD4" w14:textId="77777777" w:rsidR="009A3774" w:rsidRDefault="009A3774" w:rsidP="00DA1080">
      <w:pPr>
        <w:ind w:left="714" w:hanging="357"/>
        <w:rPr>
          <w:color w:val="1F497D" w:themeColor="text2"/>
          <w:sz w:val="24"/>
          <w:szCs w:val="24"/>
        </w:rPr>
      </w:pPr>
    </w:p>
    <w:p w14:paraId="7EE3D4EF" w14:textId="25B7AB6F" w:rsidR="009A3774" w:rsidRDefault="009A3774" w:rsidP="00DA1080">
      <w:pPr>
        <w:ind w:left="714" w:hanging="357"/>
        <w:rPr>
          <w:sz w:val="24"/>
          <w:szCs w:val="24"/>
        </w:rPr>
      </w:pPr>
      <w:r w:rsidRPr="5D768C5C">
        <w:rPr>
          <w:sz w:val="24"/>
          <w:szCs w:val="24"/>
        </w:rPr>
        <w:t>A.</w:t>
      </w:r>
      <w:r>
        <w:tab/>
      </w:r>
      <w:r w:rsidR="00771953" w:rsidRPr="5D768C5C">
        <w:rPr>
          <w:sz w:val="24"/>
          <w:szCs w:val="24"/>
        </w:rPr>
        <w:t xml:space="preserve">If this happens, please advise the EY Funding Team in the first instance. </w:t>
      </w:r>
      <w:r w:rsidR="009E7A66" w:rsidRPr="5D768C5C">
        <w:rPr>
          <w:sz w:val="24"/>
          <w:szCs w:val="24"/>
        </w:rPr>
        <w:t>Funding is based on participation</w:t>
      </w:r>
      <w:r w:rsidR="00DC487F" w:rsidRPr="5D768C5C">
        <w:rPr>
          <w:sz w:val="24"/>
          <w:szCs w:val="24"/>
        </w:rPr>
        <w:t xml:space="preserve">, so there is an expectation that registers show that the child regularly attends for the agreed funded sessions to avoid </w:t>
      </w:r>
      <w:r w:rsidR="00027A2F" w:rsidRPr="5D768C5C">
        <w:rPr>
          <w:sz w:val="24"/>
          <w:szCs w:val="24"/>
        </w:rPr>
        <w:t xml:space="preserve">a recovery of funding being made. Depending on the reasons for the sporadic attendance </w:t>
      </w:r>
      <w:r w:rsidR="00CD039B" w:rsidRPr="5D768C5C">
        <w:rPr>
          <w:sz w:val="24"/>
          <w:szCs w:val="24"/>
        </w:rPr>
        <w:t xml:space="preserve">however, there may be an agreement made to allow funding to continue </w:t>
      </w:r>
      <w:r w:rsidR="00771A9D" w:rsidRPr="5D768C5C">
        <w:rPr>
          <w:sz w:val="24"/>
          <w:szCs w:val="24"/>
        </w:rPr>
        <w:t xml:space="preserve">for a period </w:t>
      </w:r>
      <w:r w:rsidR="00CD039B" w:rsidRPr="5D768C5C">
        <w:rPr>
          <w:sz w:val="24"/>
          <w:szCs w:val="24"/>
        </w:rPr>
        <w:t xml:space="preserve">whilst you work with the family </w:t>
      </w:r>
      <w:r w:rsidR="00771A9D" w:rsidRPr="5D768C5C">
        <w:rPr>
          <w:sz w:val="24"/>
          <w:szCs w:val="24"/>
        </w:rPr>
        <w:t xml:space="preserve">to increase the attendance. All decisions about this will need to be made </w:t>
      </w:r>
      <w:r w:rsidR="00F132FA" w:rsidRPr="5D768C5C">
        <w:rPr>
          <w:sz w:val="24"/>
          <w:szCs w:val="24"/>
        </w:rPr>
        <w:t xml:space="preserve">by the EY </w:t>
      </w:r>
      <w:r w:rsidR="093BA935" w:rsidRPr="5D768C5C">
        <w:rPr>
          <w:sz w:val="24"/>
          <w:szCs w:val="24"/>
        </w:rPr>
        <w:t>Funding Team</w:t>
      </w:r>
      <w:r w:rsidR="00F132FA" w:rsidRPr="5D768C5C">
        <w:rPr>
          <w:sz w:val="24"/>
          <w:szCs w:val="24"/>
        </w:rPr>
        <w:t xml:space="preserve"> </w:t>
      </w:r>
      <w:r w:rsidR="00771A9D" w:rsidRPr="5D768C5C">
        <w:rPr>
          <w:sz w:val="24"/>
          <w:szCs w:val="24"/>
        </w:rPr>
        <w:t xml:space="preserve">on a </w:t>
      </w:r>
      <w:r w:rsidR="78EED3B5" w:rsidRPr="5D768C5C">
        <w:rPr>
          <w:sz w:val="24"/>
          <w:szCs w:val="24"/>
        </w:rPr>
        <w:t>case-by-case</w:t>
      </w:r>
      <w:r w:rsidR="00771A9D" w:rsidRPr="5D768C5C">
        <w:rPr>
          <w:sz w:val="24"/>
          <w:szCs w:val="24"/>
        </w:rPr>
        <w:t xml:space="preserve"> basis.</w:t>
      </w:r>
    </w:p>
    <w:p w14:paraId="77406645" w14:textId="77777777" w:rsidR="00801086" w:rsidRDefault="00801086" w:rsidP="00DA1080">
      <w:pPr>
        <w:ind w:left="714" w:hanging="357"/>
        <w:rPr>
          <w:sz w:val="24"/>
          <w:szCs w:val="24"/>
        </w:rPr>
      </w:pPr>
    </w:p>
    <w:p w14:paraId="2E6E4FDB" w14:textId="3DF18CED" w:rsidR="00801086" w:rsidRDefault="00801086" w:rsidP="00DA1080">
      <w:pPr>
        <w:ind w:left="714" w:hanging="357"/>
        <w:rPr>
          <w:b/>
          <w:bCs/>
          <w:color w:val="1F497D" w:themeColor="text2"/>
          <w:sz w:val="24"/>
          <w:szCs w:val="24"/>
        </w:rPr>
      </w:pPr>
      <w:r w:rsidRPr="5D768C5C">
        <w:rPr>
          <w:color w:val="1F497D" w:themeColor="text2"/>
          <w:sz w:val="24"/>
          <w:szCs w:val="24"/>
        </w:rPr>
        <w:t>Q.</w:t>
      </w:r>
      <w:r>
        <w:tab/>
      </w:r>
      <w:r w:rsidR="00E22924" w:rsidRPr="5D768C5C">
        <w:rPr>
          <w:b/>
          <w:bCs/>
          <w:color w:val="1F497D" w:themeColor="text2"/>
          <w:sz w:val="24"/>
          <w:szCs w:val="24"/>
        </w:rPr>
        <w:t xml:space="preserve">A parent has signed a </w:t>
      </w:r>
      <w:r w:rsidR="005A7BDF">
        <w:rPr>
          <w:b/>
          <w:bCs/>
          <w:color w:val="1F497D" w:themeColor="text2"/>
          <w:sz w:val="24"/>
          <w:szCs w:val="24"/>
        </w:rPr>
        <w:t>Parent/Provider Agreement (</w:t>
      </w:r>
      <w:r w:rsidR="00E22924" w:rsidRPr="5D768C5C">
        <w:rPr>
          <w:b/>
          <w:bCs/>
          <w:color w:val="1F497D" w:themeColor="text2"/>
          <w:sz w:val="24"/>
          <w:szCs w:val="24"/>
        </w:rPr>
        <w:t>PPA</w:t>
      </w:r>
      <w:r w:rsidR="005A7BDF">
        <w:rPr>
          <w:b/>
          <w:bCs/>
          <w:color w:val="1F497D" w:themeColor="text2"/>
          <w:sz w:val="24"/>
          <w:szCs w:val="24"/>
        </w:rPr>
        <w:t>)</w:t>
      </w:r>
      <w:r w:rsidR="00E22924" w:rsidRPr="5D768C5C">
        <w:rPr>
          <w:b/>
          <w:bCs/>
          <w:color w:val="1F497D" w:themeColor="text2"/>
          <w:sz w:val="24"/>
          <w:szCs w:val="24"/>
        </w:rPr>
        <w:t xml:space="preserve"> agreeing to </w:t>
      </w:r>
      <w:r w:rsidR="00102669" w:rsidRPr="5D768C5C">
        <w:rPr>
          <w:b/>
          <w:bCs/>
          <w:color w:val="1F497D" w:themeColor="text2"/>
          <w:sz w:val="24"/>
          <w:szCs w:val="24"/>
        </w:rPr>
        <w:t xml:space="preserve">accessing 12 hours funding, although the maximum funding they could access is actually 15. They have asked if </w:t>
      </w:r>
      <w:r w:rsidR="007768DA" w:rsidRPr="5D768C5C">
        <w:rPr>
          <w:b/>
          <w:bCs/>
          <w:color w:val="1F497D" w:themeColor="text2"/>
          <w:sz w:val="24"/>
          <w:szCs w:val="24"/>
        </w:rPr>
        <w:t>they can</w:t>
      </w:r>
      <w:r w:rsidRPr="5D768C5C" w:rsidDel="007768DA">
        <w:rPr>
          <w:b/>
          <w:bCs/>
          <w:color w:val="1F497D" w:themeColor="text2"/>
          <w:sz w:val="24"/>
          <w:szCs w:val="24"/>
        </w:rPr>
        <w:t xml:space="preserve"> </w:t>
      </w:r>
      <w:r w:rsidR="007768DA" w:rsidRPr="5D768C5C">
        <w:rPr>
          <w:b/>
          <w:bCs/>
          <w:color w:val="1F497D" w:themeColor="text2"/>
          <w:sz w:val="24"/>
          <w:szCs w:val="24"/>
        </w:rPr>
        <w:t xml:space="preserve">use the additional 3 hours per week </w:t>
      </w:r>
      <w:r w:rsidR="00275633" w:rsidRPr="5D768C5C">
        <w:rPr>
          <w:b/>
          <w:bCs/>
          <w:color w:val="1F497D" w:themeColor="text2"/>
          <w:sz w:val="24"/>
          <w:szCs w:val="24"/>
        </w:rPr>
        <w:t>just on the odd occasion</w:t>
      </w:r>
      <w:r w:rsidR="007768DA" w:rsidRPr="5D768C5C">
        <w:rPr>
          <w:b/>
          <w:bCs/>
          <w:color w:val="1F497D" w:themeColor="text2"/>
          <w:sz w:val="24"/>
          <w:szCs w:val="24"/>
        </w:rPr>
        <w:t xml:space="preserve"> on an ad-hoc basis</w:t>
      </w:r>
      <w:r w:rsidR="007C2448" w:rsidRPr="5D768C5C">
        <w:rPr>
          <w:b/>
          <w:bCs/>
          <w:color w:val="1F497D" w:themeColor="text2"/>
          <w:sz w:val="24"/>
          <w:szCs w:val="24"/>
        </w:rPr>
        <w:t>. Is this permitted?</w:t>
      </w:r>
    </w:p>
    <w:p w14:paraId="193329F3" w14:textId="77777777" w:rsidR="007C2448" w:rsidRDefault="007C2448" w:rsidP="00DA1080">
      <w:pPr>
        <w:ind w:left="714" w:hanging="357"/>
        <w:rPr>
          <w:b/>
          <w:bCs/>
          <w:color w:val="1F497D" w:themeColor="text2"/>
          <w:sz w:val="24"/>
          <w:szCs w:val="24"/>
        </w:rPr>
      </w:pPr>
    </w:p>
    <w:p w14:paraId="6BD676C0" w14:textId="00305B37" w:rsidR="007C2448" w:rsidRDefault="007C2448" w:rsidP="00DA1080">
      <w:pPr>
        <w:ind w:left="714" w:hanging="357"/>
        <w:rPr>
          <w:color w:val="000000" w:themeColor="text1"/>
          <w:sz w:val="24"/>
          <w:szCs w:val="24"/>
        </w:rPr>
      </w:pPr>
      <w:r>
        <w:rPr>
          <w:color w:val="000000" w:themeColor="text1"/>
          <w:sz w:val="24"/>
          <w:szCs w:val="24"/>
        </w:rPr>
        <w:t>A.</w:t>
      </w:r>
      <w:r>
        <w:rPr>
          <w:color w:val="000000" w:themeColor="text1"/>
          <w:sz w:val="24"/>
          <w:szCs w:val="24"/>
        </w:rPr>
        <w:tab/>
        <w:t>No. A p</w:t>
      </w:r>
      <w:r w:rsidR="00120C89">
        <w:rPr>
          <w:color w:val="000000" w:themeColor="text1"/>
          <w:sz w:val="24"/>
          <w:szCs w:val="24"/>
        </w:rPr>
        <w:t>a</w:t>
      </w:r>
      <w:r>
        <w:rPr>
          <w:color w:val="000000" w:themeColor="text1"/>
          <w:sz w:val="24"/>
          <w:szCs w:val="24"/>
        </w:rPr>
        <w:t>rent can cho</w:t>
      </w:r>
      <w:r w:rsidR="00907C70">
        <w:rPr>
          <w:color w:val="000000" w:themeColor="text1"/>
          <w:sz w:val="24"/>
          <w:szCs w:val="24"/>
        </w:rPr>
        <w:t>o</w:t>
      </w:r>
      <w:r>
        <w:rPr>
          <w:color w:val="000000" w:themeColor="text1"/>
          <w:sz w:val="24"/>
          <w:szCs w:val="24"/>
        </w:rPr>
        <w:t xml:space="preserve">se to </w:t>
      </w:r>
      <w:r w:rsidR="00120C89">
        <w:rPr>
          <w:color w:val="000000" w:themeColor="text1"/>
          <w:sz w:val="24"/>
          <w:szCs w:val="24"/>
        </w:rPr>
        <w:t xml:space="preserve">not access their full funding each week if they want to. The PPA they sign is the </w:t>
      </w:r>
      <w:r w:rsidR="008E2F89">
        <w:rPr>
          <w:color w:val="000000" w:themeColor="text1"/>
          <w:sz w:val="24"/>
          <w:szCs w:val="24"/>
        </w:rPr>
        <w:t>cont</w:t>
      </w:r>
      <w:r w:rsidR="00907C70">
        <w:rPr>
          <w:color w:val="000000" w:themeColor="text1"/>
          <w:sz w:val="24"/>
          <w:szCs w:val="24"/>
        </w:rPr>
        <w:t>r</w:t>
      </w:r>
      <w:r w:rsidR="008E2F89">
        <w:rPr>
          <w:color w:val="000000" w:themeColor="text1"/>
          <w:sz w:val="24"/>
          <w:szCs w:val="24"/>
        </w:rPr>
        <w:t xml:space="preserve">act for the </w:t>
      </w:r>
      <w:r w:rsidR="00120C89">
        <w:rPr>
          <w:color w:val="000000" w:themeColor="text1"/>
          <w:sz w:val="24"/>
          <w:szCs w:val="24"/>
        </w:rPr>
        <w:t xml:space="preserve">regular number of hours </w:t>
      </w:r>
      <w:r w:rsidR="008E2F89">
        <w:rPr>
          <w:color w:val="000000" w:themeColor="text1"/>
          <w:sz w:val="24"/>
          <w:szCs w:val="24"/>
        </w:rPr>
        <w:t>of funding they want to access</w:t>
      </w:r>
      <w:r w:rsidR="005B1D56">
        <w:rPr>
          <w:color w:val="000000" w:themeColor="text1"/>
          <w:sz w:val="24"/>
          <w:szCs w:val="24"/>
        </w:rPr>
        <w:t xml:space="preserve">. If they wish to increase this on a permanent basis, they can do so </w:t>
      </w:r>
      <w:r w:rsidR="00907C70">
        <w:rPr>
          <w:color w:val="000000" w:themeColor="text1"/>
          <w:sz w:val="24"/>
          <w:szCs w:val="24"/>
        </w:rPr>
        <w:t>(as long as</w:t>
      </w:r>
      <w:r w:rsidR="005B1D56">
        <w:rPr>
          <w:color w:val="000000" w:themeColor="text1"/>
          <w:sz w:val="24"/>
          <w:szCs w:val="24"/>
        </w:rPr>
        <w:t xml:space="preserve"> the hours are not being accessed else</w:t>
      </w:r>
      <w:r w:rsidR="00AB6510">
        <w:rPr>
          <w:color w:val="000000" w:themeColor="text1"/>
          <w:sz w:val="24"/>
          <w:szCs w:val="24"/>
        </w:rPr>
        <w:t>where</w:t>
      </w:r>
      <w:r w:rsidR="00907C70">
        <w:rPr>
          <w:color w:val="000000" w:themeColor="text1"/>
          <w:sz w:val="24"/>
          <w:szCs w:val="24"/>
        </w:rPr>
        <w:t>)</w:t>
      </w:r>
      <w:r w:rsidR="00242C96">
        <w:rPr>
          <w:color w:val="000000" w:themeColor="text1"/>
          <w:sz w:val="24"/>
          <w:szCs w:val="24"/>
        </w:rPr>
        <w:t xml:space="preserve"> by</w:t>
      </w:r>
      <w:r w:rsidR="00AB6510">
        <w:rPr>
          <w:color w:val="000000" w:themeColor="text1"/>
          <w:sz w:val="24"/>
          <w:szCs w:val="24"/>
        </w:rPr>
        <w:t xml:space="preserve"> sign</w:t>
      </w:r>
      <w:r w:rsidR="00242C96">
        <w:rPr>
          <w:color w:val="000000" w:themeColor="text1"/>
          <w:sz w:val="24"/>
          <w:szCs w:val="24"/>
        </w:rPr>
        <w:t>ing</w:t>
      </w:r>
      <w:r w:rsidR="00AB6510">
        <w:rPr>
          <w:color w:val="000000" w:themeColor="text1"/>
          <w:sz w:val="24"/>
          <w:szCs w:val="24"/>
        </w:rPr>
        <w:t xml:space="preserve"> an amended PPA with you</w:t>
      </w:r>
      <w:r w:rsidR="00242C96">
        <w:rPr>
          <w:color w:val="000000" w:themeColor="text1"/>
          <w:sz w:val="24"/>
          <w:szCs w:val="24"/>
        </w:rPr>
        <w:t xml:space="preserve">. They </w:t>
      </w:r>
      <w:r w:rsidR="00726559">
        <w:rPr>
          <w:color w:val="000000" w:themeColor="text1"/>
          <w:sz w:val="24"/>
          <w:szCs w:val="24"/>
        </w:rPr>
        <w:t xml:space="preserve">are not permitted </w:t>
      </w:r>
      <w:r w:rsidR="00DD09CF">
        <w:rPr>
          <w:color w:val="000000" w:themeColor="text1"/>
          <w:sz w:val="24"/>
          <w:szCs w:val="24"/>
        </w:rPr>
        <w:t>to access funded hours on an ad-hoc basis.</w:t>
      </w:r>
      <w:r w:rsidR="00AB6510">
        <w:rPr>
          <w:color w:val="000000" w:themeColor="text1"/>
          <w:sz w:val="24"/>
          <w:szCs w:val="24"/>
        </w:rPr>
        <w:t xml:space="preserve"> </w:t>
      </w:r>
    </w:p>
    <w:p w14:paraId="4C7550DE" w14:textId="77777777" w:rsidR="00DD09CF" w:rsidRDefault="00DD09CF" w:rsidP="00DA1080">
      <w:pPr>
        <w:ind w:left="714" w:hanging="357"/>
        <w:rPr>
          <w:color w:val="000000" w:themeColor="text1"/>
          <w:sz w:val="24"/>
          <w:szCs w:val="24"/>
        </w:rPr>
      </w:pPr>
    </w:p>
    <w:p w14:paraId="255E1BA8" w14:textId="3D67C417" w:rsidR="00DD09CF" w:rsidRPr="003F0310" w:rsidRDefault="00DD09CF" w:rsidP="00DA1080">
      <w:pPr>
        <w:ind w:left="714" w:hanging="357"/>
        <w:rPr>
          <w:b/>
          <w:color w:val="1F497D" w:themeColor="text2"/>
          <w:sz w:val="24"/>
          <w:szCs w:val="24"/>
        </w:rPr>
      </w:pPr>
      <w:r w:rsidRPr="5D768C5C">
        <w:rPr>
          <w:color w:val="1F497D" w:themeColor="text2"/>
          <w:sz w:val="24"/>
          <w:szCs w:val="24"/>
        </w:rPr>
        <w:t>Q</w:t>
      </w:r>
      <w:r w:rsidR="005A3F20" w:rsidRPr="5D768C5C">
        <w:rPr>
          <w:color w:val="000000" w:themeColor="text1"/>
          <w:sz w:val="24"/>
          <w:szCs w:val="24"/>
        </w:rPr>
        <w:t>.</w:t>
      </w:r>
      <w:r>
        <w:tab/>
      </w:r>
      <w:r w:rsidR="005A3F20" w:rsidRPr="003F0310">
        <w:rPr>
          <w:b/>
          <w:color w:val="1F497D" w:themeColor="text2"/>
          <w:sz w:val="24"/>
          <w:szCs w:val="24"/>
        </w:rPr>
        <w:t>I have a p</w:t>
      </w:r>
      <w:r w:rsidR="00584C06" w:rsidRPr="003F0310">
        <w:rPr>
          <w:b/>
          <w:color w:val="1F497D" w:themeColor="text2"/>
          <w:sz w:val="24"/>
          <w:szCs w:val="24"/>
        </w:rPr>
        <w:t>a</w:t>
      </w:r>
      <w:r w:rsidR="005A3F20" w:rsidRPr="003F0310">
        <w:rPr>
          <w:b/>
          <w:color w:val="1F497D" w:themeColor="text2"/>
          <w:sz w:val="24"/>
          <w:szCs w:val="24"/>
        </w:rPr>
        <w:t>re</w:t>
      </w:r>
      <w:r w:rsidR="00584C06" w:rsidRPr="003F0310">
        <w:rPr>
          <w:b/>
          <w:color w:val="1F497D" w:themeColor="text2"/>
          <w:sz w:val="24"/>
          <w:szCs w:val="24"/>
        </w:rPr>
        <w:t>n</w:t>
      </w:r>
      <w:r w:rsidR="005A3F20" w:rsidRPr="003F0310">
        <w:rPr>
          <w:b/>
          <w:color w:val="1F497D" w:themeColor="text2"/>
          <w:sz w:val="24"/>
          <w:szCs w:val="24"/>
        </w:rPr>
        <w:t xml:space="preserve">t who works a shift pattern where the </w:t>
      </w:r>
      <w:r w:rsidR="00584C06" w:rsidRPr="003F0310">
        <w:rPr>
          <w:b/>
          <w:color w:val="1F497D" w:themeColor="text2"/>
          <w:sz w:val="24"/>
          <w:szCs w:val="24"/>
        </w:rPr>
        <w:t>hours are higher in the first week of their shift and then lower in their second</w:t>
      </w:r>
      <w:r w:rsidR="3F71A6D3" w:rsidRPr="003F0310">
        <w:rPr>
          <w:b/>
          <w:color w:val="1F497D" w:themeColor="text2"/>
          <w:sz w:val="24"/>
          <w:szCs w:val="24"/>
        </w:rPr>
        <w:t xml:space="preserve"> week</w:t>
      </w:r>
      <w:r w:rsidR="00584C06" w:rsidRPr="003F0310">
        <w:rPr>
          <w:b/>
          <w:color w:val="1F497D" w:themeColor="text2"/>
          <w:sz w:val="24"/>
          <w:szCs w:val="24"/>
        </w:rPr>
        <w:t xml:space="preserve">. </w:t>
      </w:r>
      <w:r w:rsidR="00E1781F" w:rsidRPr="003F0310">
        <w:rPr>
          <w:b/>
          <w:color w:val="1F497D" w:themeColor="text2"/>
          <w:sz w:val="24"/>
          <w:szCs w:val="24"/>
        </w:rPr>
        <w:t>Can I claim funding for this child and if so, how do I show this on my claim form</w:t>
      </w:r>
      <w:r w:rsidR="00312219" w:rsidRPr="003F0310">
        <w:rPr>
          <w:b/>
          <w:color w:val="1F497D" w:themeColor="text2"/>
          <w:sz w:val="24"/>
          <w:szCs w:val="24"/>
        </w:rPr>
        <w:t>?</w:t>
      </w:r>
    </w:p>
    <w:p w14:paraId="28ED819E" w14:textId="77777777" w:rsidR="00312219" w:rsidRDefault="00312219" w:rsidP="00DA1080">
      <w:pPr>
        <w:ind w:left="714" w:hanging="357"/>
        <w:rPr>
          <w:color w:val="1F497D" w:themeColor="text2"/>
          <w:sz w:val="24"/>
          <w:szCs w:val="24"/>
        </w:rPr>
      </w:pPr>
    </w:p>
    <w:p w14:paraId="1B14013E" w14:textId="2196BF39" w:rsidR="00312219" w:rsidRDefault="00312219" w:rsidP="00DA1080">
      <w:pPr>
        <w:ind w:left="714" w:hanging="357"/>
        <w:rPr>
          <w:sz w:val="24"/>
          <w:szCs w:val="24"/>
        </w:rPr>
      </w:pPr>
      <w:r w:rsidRPr="5D768C5C">
        <w:rPr>
          <w:color w:val="000000" w:themeColor="text1"/>
          <w:sz w:val="24"/>
          <w:szCs w:val="24"/>
        </w:rPr>
        <w:t>A.</w:t>
      </w:r>
      <w:r>
        <w:tab/>
      </w:r>
      <w:r w:rsidR="00521FB8" w:rsidRPr="5D768C5C">
        <w:rPr>
          <w:sz w:val="24"/>
          <w:szCs w:val="24"/>
        </w:rPr>
        <w:t xml:space="preserve">Yes, </w:t>
      </w:r>
      <w:r w:rsidR="00F340EA" w:rsidRPr="5D768C5C">
        <w:rPr>
          <w:sz w:val="24"/>
          <w:szCs w:val="24"/>
        </w:rPr>
        <w:t>if</w:t>
      </w:r>
      <w:r w:rsidR="00521FB8" w:rsidRPr="5D768C5C">
        <w:rPr>
          <w:sz w:val="24"/>
          <w:szCs w:val="24"/>
        </w:rPr>
        <w:t xml:space="preserve"> there is a </w:t>
      </w:r>
      <w:r w:rsidR="00DD4B76" w:rsidRPr="5D768C5C">
        <w:rPr>
          <w:sz w:val="24"/>
          <w:szCs w:val="24"/>
        </w:rPr>
        <w:t>repeating shift pattern where the parent know</w:t>
      </w:r>
      <w:r w:rsidR="00EC175D" w:rsidRPr="5D768C5C">
        <w:rPr>
          <w:sz w:val="24"/>
          <w:szCs w:val="24"/>
        </w:rPr>
        <w:t xml:space="preserve">s </w:t>
      </w:r>
      <w:r w:rsidR="00DD4B76" w:rsidRPr="5D768C5C">
        <w:rPr>
          <w:sz w:val="24"/>
          <w:szCs w:val="24"/>
        </w:rPr>
        <w:t xml:space="preserve">how many hours they will be working </w:t>
      </w:r>
      <w:r w:rsidR="00EC175D" w:rsidRPr="5D768C5C">
        <w:rPr>
          <w:sz w:val="24"/>
          <w:szCs w:val="24"/>
        </w:rPr>
        <w:t>each week</w:t>
      </w:r>
      <w:r w:rsidR="00E16C00" w:rsidRPr="5D768C5C">
        <w:rPr>
          <w:sz w:val="24"/>
          <w:szCs w:val="24"/>
        </w:rPr>
        <w:t xml:space="preserve"> during the funding period</w:t>
      </w:r>
      <w:r w:rsidR="00BE7A6B">
        <w:rPr>
          <w:sz w:val="24"/>
          <w:szCs w:val="24"/>
        </w:rPr>
        <w:t>,</w:t>
      </w:r>
      <w:r w:rsidR="00EC175D" w:rsidRPr="5D768C5C">
        <w:rPr>
          <w:sz w:val="24"/>
          <w:szCs w:val="24"/>
        </w:rPr>
        <w:t xml:space="preserve"> then you can claim funding for this child by using the average number of hours the child will </w:t>
      </w:r>
      <w:r w:rsidR="00F978AF" w:rsidRPr="5D768C5C">
        <w:rPr>
          <w:sz w:val="24"/>
          <w:szCs w:val="24"/>
        </w:rPr>
        <w:t xml:space="preserve">attend each week on your </w:t>
      </w:r>
      <w:r w:rsidR="00D659CF" w:rsidRPr="5D768C5C">
        <w:rPr>
          <w:sz w:val="24"/>
          <w:szCs w:val="24"/>
        </w:rPr>
        <w:t xml:space="preserve">claim form. </w:t>
      </w:r>
      <w:r w:rsidR="2B066B71" w:rsidRPr="5D768C5C">
        <w:rPr>
          <w:sz w:val="24"/>
          <w:szCs w:val="24"/>
        </w:rPr>
        <w:t xml:space="preserve">For example: </w:t>
      </w:r>
      <w:r w:rsidR="7BD5189E" w:rsidRPr="5D768C5C">
        <w:rPr>
          <w:sz w:val="24"/>
          <w:szCs w:val="24"/>
        </w:rPr>
        <w:t xml:space="preserve"> the</w:t>
      </w:r>
      <w:r w:rsidR="00EF49D9" w:rsidRPr="5D768C5C">
        <w:rPr>
          <w:sz w:val="24"/>
          <w:szCs w:val="24"/>
        </w:rPr>
        <w:t xml:space="preserve"> </w:t>
      </w:r>
      <w:r w:rsidR="00E525CB" w:rsidRPr="5D768C5C">
        <w:rPr>
          <w:sz w:val="24"/>
          <w:szCs w:val="24"/>
        </w:rPr>
        <w:t>child will attend</w:t>
      </w:r>
      <w:r w:rsidR="00EF49D9" w:rsidRPr="5D768C5C">
        <w:rPr>
          <w:sz w:val="24"/>
          <w:szCs w:val="24"/>
        </w:rPr>
        <w:t xml:space="preserve"> </w:t>
      </w:r>
      <w:r w:rsidR="00E525CB" w:rsidRPr="5D768C5C">
        <w:rPr>
          <w:sz w:val="24"/>
          <w:szCs w:val="24"/>
        </w:rPr>
        <w:t>8</w:t>
      </w:r>
      <w:r w:rsidR="00EF49D9" w:rsidRPr="5D768C5C">
        <w:rPr>
          <w:sz w:val="24"/>
          <w:szCs w:val="24"/>
        </w:rPr>
        <w:t xml:space="preserve"> hours one week and the</w:t>
      </w:r>
      <w:r w:rsidR="00E525CB" w:rsidRPr="5D768C5C">
        <w:rPr>
          <w:sz w:val="24"/>
          <w:szCs w:val="24"/>
        </w:rPr>
        <w:t>n 12 hours the second</w:t>
      </w:r>
      <w:r w:rsidR="002D03A6" w:rsidRPr="5D768C5C">
        <w:rPr>
          <w:sz w:val="24"/>
          <w:szCs w:val="24"/>
        </w:rPr>
        <w:t xml:space="preserve">. </w:t>
      </w:r>
      <w:r w:rsidR="16190AA8" w:rsidRPr="5D768C5C">
        <w:rPr>
          <w:sz w:val="24"/>
          <w:szCs w:val="24"/>
        </w:rPr>
        <w:t>The f</w:t>
      </w:r>
      <w:r w:rsidR="00F70A51" w:rsidRPr="5D768C5C">
        <w:rPr>
          <w:sz w:val="24"/>
          <w:szCs w:val="24"/>
        </w:rPr>
        <w:t>unding period</w:t>
      </w:r>
      <w:r w:rsidR="002D03A6" w:rsidRPr="5D768C5C">
        <w:rPr>
          <w:sz w:val="24"/>
          <w:szCs w:val="24"/>
        </w:rPr>
        <w:t xml:space="preserve"> is 14 weeks long so </w:t>
      </w:r>
      <w:r w:rsidR="58C1002B" w:rsidRPr="5D768C5C">
        <w:rPr>
          <w:sz w:val="24"/>
          <w:szCs w:val="24"/>
        </w:rPr>
        <w:t xml:space="preserve">the </w:t>
      </w:r>
      <w:r w:rsidR="002D03A6" w:rsidRPr="5D768C5C">
        <w:rPr>
          <w:sz w:val="24"/>
          <w:szCs w:val="24"/>
        </w:rPr>
        <w:t xml:space="preserve">child will do 7 weeks of </w:t>
      </w:r>
      <w:r w:rsidR="003D4512" w:rsidRPr="5D768C5C">
        <w:rPr>
          <w:sz w:val="24"/>
          <w:szCs w:val="24"/>
        </w:rPr>
        <w:t xml:space="preserve">8 hours and 7 weeks of 12 hours, a total of </w:t>
      </w:r>
      <w:r w:rsidR="0077252B" w:rsidRPr="5D768C5C">
        <w:rPr>
          <w:sz w:val="24"/>
          <w:szCs w:val="24"/>
        </w:rPr>
        <w:t xml:space="preserve">140 hours for the </w:t>
      </w:r>
      <w:r w:rsidR="00F70A51" w:rsidRPr="5D768C5C">
        <w:rPr>
          <w:sz w:val="24"/>
          <w:szCs w:val="24"/>
        </w:rPr>
        <w:t>period</w:t>
      </w:r>
      <w:r w:rsidR="0077252B" w:rsidRPr="5D768C5C">
        <w:rPr>
          <w:sz w:val="24"/>
          <w:szCs w:val="24"/>
        </w:rPr>
        <w:t xml:space="preserve">. 140 </w:t>
      </w:r>
      <w:r w:rsidR="74D68B2A" w:rsidRPr="5D768C5C">
        <w:rPr>
          <w:sz w:val="24"/>
          <w:szCs w:val="24"/>
        </w:rPr>
        <w:t xml:space="preserve">hours </w:t>
      </w:r>
      <w:r w:rsidR="0077252B" w:rsidRPr="5D768C5C">
        <w:rPr>
          <w:sz w:val="24"/>
          <w:szCs w:val="24"/>
        </w:rPr>
        <w:t xml:space="preserve">divided by 14 </w:t>
      </w:r>
      <w:r w:rsidR="4DDB9AA4" w:rsidRPr="5D768C5C">
        <w:rPr>
          <w:sz w:val="24"/>
          <w:szCs w:val="24"/>
        </w:rPr>
        <w:t xml:space="preserve">weeks </w:t>
      </w:r>
      <w:r w:rsidR="0077252B" w:rsidRPr="5D768C5C">
        <w:rPr>
          <w:sz w:val="24"/>
          <w:szCs w:val="24"/>
        </w:rPr>
        <w:t xml:space="preserve">is </w:t>
      </w:r>
      <w:r w:rsidR="00837700" w:rsidRPr="5D768C5C">
        <w:rPr>
          <w:sz w:val="24"/>
          <w:szCs w:val="24"/>
        </w:rPr>
        <w:t>10</w:t>
      </w:r>
      <w:r w:rsidR="5A404D1B" w:rsidRPr="5D768C5C">
        <w:rPr>
          <w:sz w:val="24"/>
          <w:szCs w:val="24"/>
        </w:rPr>
        <w:t xml:space="preserve"> hours</w:t>
      </w:r>
      <w:r w:rsidR="00837700" w:rsidRPr="5D768C5C">
        <w:rPr>
          <w:sz w:val="24"/>
          <w:szCs w:val="24"/>
        </w:rPr>
        <w:t xml:space="preserve">, so you would enter 10 hours in the weekly hours on your claim form (and put a note in the comments </w:t>
      </w:r>
      <w:r w:rsidR="001277BD" w:rsidRPr="5D768C5C">
        <w:rPr>
          <w:sz w:val="24"/>
          <w:szCs w:val="24"/>
        </w:rPr>
        <w:t xml:space="preserve">for the child </w:t>
      </w:r>
      <w:r w:rsidR="00837700" w:rsidRPr="5D768C5C">
        <w:rPr>
          <w:sz w:val="24"/>
          <w:szCs w:val="24"/>
        </w:rPr>
        <w:t>to say this an average due to shift work).</w:t>
      </w:r>
    </w:p>
    <w:p w14:paraId="73538423" w14:textId="77777777" w:rsidR="0059195D" w:rsidRDefault="0059195D" w:rsidP="00DA1080">
      <w:pPr>
        <w:ind w:left="714" w:hanging="357"/>
        <w:rPr>
          <w:sz w:val="24"/>
          <w:szCs w:val="24"/>
        </w:rPr>
      </w:pPr>
    </w:p>
    <w:p w14:paraId="3EC3C4D3" w14:textId="10D2551F" w:rsidR="0059195D" w:rsidRPr="003F0310" w:rsidRDefault="00D97982" w:rsidP="00DA1080">
      <w:pPr>
        <w:ind w:left="714" w:hanging="357"/>
        <w:rPr>
          <w:b/>
          <w:color w:val="1F497D" w:themeColor="text2"/>
          <w:sz w:val="24"/>
          <w:szCs w:val="24"/>
        </w:rPr>
      </w:pPr>
      <w:r w:rsidRPr="5D768C5C">
        <w:rPr>
          <w:color w:val="1F497D" w:themeColor="text2"/>
          <w:sz w:val="24"/>
          <w:szCs w:val="24"/>
        </w:rPr>
        <w:t>Q.</w:t>
      </w:r>
      <w:r>
        <w:tab/>
      </w:r>
      <w:r w:rsidRPr="003F0310">
        <w:rPr>
          <w:b/>
          <w:color w:val="1F497D" w:themeColor="text2"/>
          <w:sz w:val="24"/>
          <w:szCs w:val="24"/>
        </w:rPr>
        <w:t>A child normally just attends for a morning</w:t>
      </w:r>
      <w:r w:rsidR="00E64650" w:rsidRPr="003F0310">
        <w:rPr>
          <w:b/>
          <w:color w:val="1F497D" w:themeColor="text2"/>
          <w:sz w:val="24"/>
          <w:szCs w:val="24"/>
        </w:rPr>
        <w:t xml:space="preserve"> funded session at my setting. The parent has asked if they can </w:t>
      </w:r>
      <w:r w:rsidR="001B153E" w:rsidRPr="003F0310">
        <w:rPr>
          <w:b/>
          <w:color w:val="1F497D" w:themeColor="text2"/>
          <w:sz w:val="24"/>
          <w:szCs w:val="24"/>
        </w:rPr>
        <w:t>stay for a half-hour lunch break at the end of this and if so whether it can be funded?</w:t>
      </w:r>
    </w:p>
    <w:p w14:paraId="6D4EEF1D" w14:textId="77777777" w:rsidR="001B153E" w:rsidRDefault="001B153E" w:rsidP="00DA1080">
      <w:pPr>
        <w:ind w:left="714" w:hanging="357"/>
        <w:rPr>
          <w:sz w:val="24"/>
          <w:szCs w:val="24"/>
        </w:rPr>
      </w:pPr>
    </w:p>
    <w:p w14:paraId="3E681187" w14:textId="4E17EEF0" w:rsidR="00EF653C" w:rsidRDefault="001B153E" w:rsidP="00DA1080">
      <w:pPr>
        <w:ind w:left="714" w:hanging="357"/>
        <w:rPr>
          <w:sz w:val="24"/>
          <w:szCs w:val="24"/>
        </w:rPr>
      </w:pPr>
      <w:r>
        <w:rPr>
          <w:sz w:val="24"/>
          <w:szCs w:val="24"/>
        </w:rPr>
        <w:t>A.</w:t>
      </w:r>
      <w:r>
        <w:rPr>
          <w:sz w:val="24"/>
          <w:szCs w:val="24"/>
        </w:rPr>
        <w:tab/>
      </w:r>
      <w:r w:rsidR="0037707B">
        <w:rPr>
          <w:sz w:val="24"/>
          <w:szCs w:val="24"/>
        </w:rPr>
        <w:t xml:space="preserve">Yes, lunch breaks can be included </w:t>
      </w:r>
      <w:r w:rsidR="003C507A">
        <w:rPr>
          <w:sz w:val="24"/>
          <w:szCs w:val="24"/>
        </w:rPr>
        <w:t>for the period of funding.</w:t>
      </w:r>
    </w:p>
    <w:p w14:paraId="3200AE92" w14:textId="77777777" w:rsidR="00CC049C" w:rsidRDefault="00CC049C" w:rsidP="00DA1080">
      <w:pPr>
        <w:ind w:left="714" w:hanging="357"/>
        <w:rPr>
          <w:sz w:val="24"/>
          <w:szCs w:val="24"/>
        </w:rPr>
      </w:pPr>
    </w:p>
    <w:p w14:paraId="32AEC1B0" w14:textId="77777777" w:rsidR="00CC049C" w:rsidRDefault="00CC049C" w:rsidP="00DA1080">
      <w:pPr>
        <w:ind w:left="714" w:hanging="357"/>
        <w:rPr>
          <w:sz w:val="24"/>
          <w:szCs w:val="24"/>
        </w:rPr>
      </w:pPr>
    </w:p>
    <w:p w14:paraId="46FC787A" w14:textId="77777777" w:rsidR="00004379" w:rsidRDefault="00004379" w:rsidP="00DA1080">
      <w:pPr>
        <w:ind w:left="714" w:hanging="357"/>
        <w:rPr>
          <w:color w:val="1F497D" w:themeColor="text2"/>
          <w:sz w:val="24"/>
          <w:szCs w:val="24"/>
        </w:rPr>
      </w:pPr>
    </w:p>
    <w:p w14:paraId="1CB64D59" w14:textId="7C7C0F68" w:rsidR="003C507A" w:rsidRPr="00431BF9" w:rsidRDefault="009C7720" w:rsidP="00DA1080">
      <w:pPr>
        <w:ind w:left="714" w:hanging="357"/>
        <w:rPr>
          <w:b/>
          <w:color w:val="1F497D" w:themeColor="text2"/>
          <w:sz w:val="24"/>
          <w:szCs w:val="24"/>
        </w:rPr>
      </w:pPr>
      <w:r w:rsidRPr="5D768C5C">
        <w:rPr>
          <w:color w:val="1F497D" w:themeColor="text2"/>
          <w:sz w:val="24"/>
          <w:szCs w:val="24"/>
        </w:rPr>
        <w:lastRenderedPageBreak/>
        <w:t>Q.</w:t>
      </w:r>
      <w:r>
        <w:tab/>
      </w:r>
      <w:r w:rsidRPr="00431BF9">
        <w:rPr>
          <w:b/>
          <w:color w:val="1F497D" w:themeColor="text2"/>
          <w:sz w:val="24"/>
          <w:szCs w:val="24"/>
        </w:rPr>
        <w:t xml:space="preserve">A parent has asked if they can increase the number of funded hours their child attends </w:t>
      </w:r>
      <w:r w:rsidR="00EC6FCB" w:rsidRPr="00431BF9">
        <w:rPr>
          <w:b/>
          <w:color w:val="1F497D" w:themeColor="text2"/>
          <w:sz w:val="24"/>
          <w:szCs w:val="24"/>
        </w:rPr>
        <w:t>at my setting</w:t>
      </w:r>
      <w:r w:rsidRPr="00431BF9">
        <w:rPr>
          <w:b/>
          <w:color w:val="1F497D" w:themeColor="text2"/>
          <w:sz w:val="24"/>
          <w:szCs w:val="24"/>
        </w:rPr>
        <w:t xml:space="preserve"> during </w:t>
      </w:r>
      <w:r w:rsidR="00EC6FCB" w:rsidRPr="00431BF9">
        <w:rPr>
          <w:b/>
          <w:color w:val="1F497D" w:themeColor="text2"/>
          <w:sz w:val="24"/>
          <w:szCs w:val="24"/>
        </w:rPr>
        <w:t>a funding period.</w:t>
      </w:r>
      <w:r w:rsidRPr="00431BF9">
        <w:rPr>
          <w:b/>
          <w:color w:val="1F497D" w:themeColor="text2"/>
          <w:sz w:val="24"/>
          <w:szCs w:val="24"/>
        </w:rPr>
        <w:t xml:space="preserve"> Can they do this</w:t>
      </w:r>
      <w:r w:rsidR="004B1F94" w:rsidRPr="00431BF9">
        <w:rPr>
          <w:b/>
          <w:color w:val="1F497D" w:themeColor="text2"/>
          <w:sz w:val="24"/>
          <w:szCs w:val="24"/>
        </w:rPr>
        <w:t>?</w:t>
      </w:r>
    </w:p>
    <w:p w14:paraId="55C7E231" w14:textId="77777777" w:rsidR="004B1F94" w:rsidRPr="00750F34" w:rsidRDefault="004B1F94" w:rsidP="00DA1080">
      <w:pPr>
        <w:ind w:left="714" w:hanging="357"/>
        <w:rPr>
          <w:color w:val="1F497D" w:themeColor="text2"/>
          <w:sz w:val="24"/>
          <w:szCs w:val="24"/>
        </w:rPr>
      </w:pPr>
    </w:p>
    <w:p w14:paraId="7EC4739F" w14:textId="5CB6C819" w:rsidR="004B1F94" w:rsidRDefault="004B1F94" w:rsidP="00DA1080">
      <w:pPr>
        <w:ind w:left="714" w:hanging="357"/>
        <w:rPr>
          <w:sz w:val="24"/>
          <w:szCs w:val="24"/>
        </w:rPr>
      </w:pPr>
      <w:r w:rsidRPr="00750F34">
        <w:rPr>
          <w:sz w:val="24"/>
          <w:szCs w:val="24"/>
        </w:rPr>
        <w:t xml:space="preserve">A. </w:t>
      </w:r>
      <w:r w:rsidRPr="00750F34">
        <w:rPr>
          <w:sz w:val="24"/>
          <w:szCs w:val="24"/>
        </w:rPr>
        <w:tab/>
        <w:t xml:space="preserve">Providing you have </w:t>
      </w:r>
      <w:r w:rsidR="00EC6FCB" w:rsidRPr="00750F34">
        <w:rPr>
          <w:sz w:val="24"/>
          <w:szCs w:val="24"/>
        </w:rPr>
        <w:t>capacity,</w:t>
      </w:r>
      <w:r w:rsidRPr="00750F34">
        <w:rPr>
          <w:sz w:val="24"/>
          <w:szCs w:val="24"/>
        </w:rPr>
        <w:t xml:space="preserve"> and the </w:t>
      </w:r>
      <w:r w:rsidR="00431BF9">
        <w:rPr>
          <w:sz w:val="24"/>
          <w:szCs w:val="24"/>
        </w:rPr>
        <w:t>child</w:t>
      </w:r>
      <w:r w:rsidR="00431BF9" w:rsidRPr="00750F34">
        <w:rPr>
          <w:sz w:val="24"/>
          <w:szCs w:val="24"/>
        </w:rPr>
        <w:t xml:space="preserve"> </w:t>
      </w:r>
      <w:r w:rsidRPr="00750F34">
        <w:rPr>
          <w:sz w:val="24"/>
          <w:szCs w:val="24"/>
        </w:rPr>
        <w:t>is not using the</w:t>
      </w:r>
      <w:r w:rsidR="00431BF9">
        <w:rPr>
          <w:sz w:val="24"/>
          <w:szCs w:val="24"/>
        </w:rPr>
        <w:t>ir</w:t>
      </w:r>
      <w:r w:rsidRPr="00750F34">
        <w:rPr>
          <w:sz w:val="24"/>
          <w:szCs w:val="24"/>
        </w:rPr>
        <w:t xml:space="preserve"> hours anywhere else during the term then they can increase their hours at any point by signing an amended PPA. You would submit a claim adjustment form to claim the additional hours for the </w:t>
      </w:r>
      <w:r w:rsidR="00EC6FCB" w:rsidRPr="00750F34">
        <w:rPr>
          <w:sz w:val="24"/>
          <w:szCs w:val="24"/>
        </w:rPr>
        <w:t>period.</w:t>
      </w:r>
    </w:p>
    <w:p w14:paraId="65B7F927" w14:textId="77777777" w:rsidR="00EF653C" w:rsidRDefault="00EF653C" w:rsidP="00DA1080">
      <w:pPr>
        <w:ind w:left="714" w:hanging="357"/>
        <w:rPr>
          <w:sz w:val="24"/>
          <w:szCs w:val="24"/>
        </w:rPr>
      </w:pPr>
    </w:p>
    <w:p w14:paraId="43AFAD31" w14:textId="43D6A4D8" w:rsidR="00EF653C" w:rsidRPr="00431BF9" w:rsidRDefault="00EF653C" w:rsidP="00DA1080">
      <w:pPr>
        <w:ind w:left="714" w:hanging="357"/>
        <w:rPr>
          <w:b/>
          <w:color w:val="1F497D" w:themeColor="text2"/>
          <w:sz w:val="24"/>
          <w:szCs w:val="24"/>
        </w:rPr>
      </w:pPr>
      <w:r w:rsidRPr="5D768C5C">
        <w:rPr>
          <w:color w:val="1F497D" w:themeColor="text2"/>
          <w:sz w:val="24"/>
          <w:szCs w:val="24"/>
        </w:rPr>
        <w:t>Q.</w:t>
      </w:r>
      <w:r>
        <w:tab/>
      </w:r>
      <w:r w:rsidRPr="00431BF9">
        <w:rPr>
          <w:b/>
          <w:color w:val="1F497D" w:themeColor="text2"/>
          <w:sz w:val="24"/>
          <w:szCs w:val="24"/>
        </w:rPr>
        <w:t xml:space="preserve">A parent has asked if they can </w:t>
      </w:r>
      <w:r w:rsidR="003515D4" w:rsidRPr="00431BF9">
        <w:rPr>
          <w:b/>
          <w:color w:val="1F497D" w:themeColor="text2"/>
          <w:sz w:val="24"/>
          <w:szCs w:val="24"/>
        </w:rPr>
        <w:t>reduce</w:t>
      </w:r>
      <w:r w:rsidRPr="00431BF9">
        <w:rPr>
          <w:b/>
          <w:color w:val="1F497D" w:themeColor="text2"/>
          <w:sz w:val="24"/>
          <w:szCs w:val="24"/>
        </w:rPr>
        <w:t xml:space="preserve"> the number of funded hours their child attends at my setting during a funding period. Can they do </w:t>
      </w:r>
      <w:r w:rsidR="007C1169" w:rsidRPr="007C1169">
        <w:rPr>
          <w:b/>
          <w:bCs/>
          <w:color w:val="1F497D" w:themeColor="text2"/>
          <w:sz w:val="24"/>
          <w:szCs w:val="24"/>
        </w:rPr>
        <w:t>this,</w:t>
      </w:r>
      <w:r w:rsidR="000812CB" w:rsidRPr="00431BF9">
        <w:rPr>
          <w:b/>
          <w:color w:val="1F497D" w:themeColor="text2"/>
          <w:sz w:val="24"/>
          <w:szCs w:val="24"/>
        </w:rPr>
        <w:t xml:space="preserve"> and will my fundin</w:t>
      </w:r>
      <w:r w:rsidR="00BB3631" w:rsidRPr="00431BF9">
        <w:rPr>
          <w:b/>
          <w:color w:val="1F497D" w:themeColor="text2"/>
          <w:sz w:val="24"/>
          <w:szCs w:val="24"/>
        </w:rPr>
        <w:t>g be affected</w:t>
      </w:r>
      <w:r w:rsidRPr="00431BF9">
        <w:rPr>
          <w:b/>
          <w:color w:val="1F497D" w:themeColor="text2"/>
          <w:sz w:val="24"/>
          <w:szCs w:val="24"/>
        </w:rPr>
        <w:t>?</w:t>
      </w:r>
    </w:p>
    <w:p w14:paraId="31DB4340" w14:textId="77777777" w:rsidR="00EF653C" w:rsidRDefault="00EF653C" w:rsidP="00DA1080">
      <w:pPr>
        <w:ind w:left="714" w:hanging="357"/>
        <w:rPr>
          <w:color w:val="1F497D" w:themeColor="text2"/>
          <w:sz w:val="24"/>
          <w:szCs w:val="24"/>
        </w:rPr>
      </w:pPr>
    </w:p>
    <w:p w14:paraId="22761275" w14:textId="6B274185" w:rsidR="003515D4" w:rsidRPr="003515D4" w:rsidRDefault="003515D4" w:rsidP="00DA1080">
      <w:pPr>
        <w:ind w:left="714" w:hanging="357"/>
        <w:rPr>
          <w:sz w:val="24"/>
          <w:szCs w:val="24"/>
        </w:rPr>
      </w:pPr>
      <w:r w:rsidRPr="003515D4">
        <w:rPr>
          <w:sz w:val="24"/>
          <w:szCs w:val="24"/>
        </w:rPr>
        <w:t>A.</w:t>
      </w:r>
      <w:r w:rsidRPr="003515D4">
        <w:rPr>
          <w:sz w:val="24"/>
          <w:szCs w:val="24"/>
        </w:rPr>
        <w:tab/>
      </w:r>
      <w:r w:rsidR="008F27C9">
        <w:rPr>
          <w:sz w:val="24"/>
          <w:szCs w:val="24"/>
        </w:rPr>
        <w:t xml:space="preserve">If </w:t>
      </w:r>
      <w:r w:rsidR="00BC4F50">
        <w:rPr>
          <w:sz w:val="24"/>
          <w:szCs w:val="24"/>
        </w:rPr>
        <w:t xml:space="preserve">the </w:t>
      </w:r>
      <w:r w:rsidR="008F27C9">
        <w:rPr>
          <w:sz w:val="24"/>
          <w:szCs w:val="24"/>
        </w:rPr>
        <w:t xml:space="preserve">parent has signed a PPA with you agreeing to a certain number of hours </w:t>
      </w:r>
      <w:r w:rsidR="00BC4F50">
        <w:rPr>
          <w:sz w:val="24"/>
          <w:szCs w:val="24"/>
        </w:rPr>
        <w:t>and then want to reduce this part–way through the</w:t>
      </w:r>
      <w:r w:rsidR="005D64D4">
        <w:rPr>
          <w:sz w:val="24"/>
          <w:szCs w:val="24"/>
        </w:rPr>
        <w:t xml:space="preserve"> funding period</w:t>
      </w:r>
      <w:r w:rsidR="000812CB">
        <w:rPr>
          <w:sz w:val="24"/>
          <w:szCs w:val="24"/>
        </w:rPr>
        <w:t xml:space="preserve">, the funding </w:t>
      </w:r>
      <w:r w:rsidR="00BB3631">
        <w:rPr>
          <w:sz w:val="24"/>
          <w:szCs w:val="24"/>
        </w:rPr>
        <w:t>would continue at the original agreed level until half-term</w:t>
      </w:r>
      <w:r w:rsidR="00615992">
        <w:rPr>
          <w:sz w:val="24"/>
          <w:szCs w:val="24"/>
        </w:rPr>
        <w:t xml:space="preserve"> if the change is </w:t>
      </w:r>
      <w:r w:rsidR="00405134">
        <w:rPr>
          <w:sz w:val="24"/>
          <w:szCs w:val="24"/>
        </w:rPr>
        <w:t xml:space="preserve">during </w:t>
      </w:r>
      <w:r w:rsidR="00615992">
        <w:rPr>
          <w:sz w:val="24"/>
          <w:szCs w:val="24"/>
        </w:rPr>
        <w:t>the first half of term, or until the</w:t>
      </w:r>
      <w:r w:rsidR="005C1DB0">
        <w:rPr>
          <w:sz w:val="24"/>
          <w:szCs w:val="24"/>
        </w:rPr>
        <w:t xml:space="preserve"> </w:t>
      </w:r>
      <w:r w:rsidR="00615992">
        <w:rPr>
          <w:sz w:val="24"/>
          <w:szCs w:val="24"/>
        </w:rPr>
        <w:t xml:space="preserve">end of the </w:t>
      </w:r>
      <w:r w:rsidR="005C1DB0">
        <w:rPr>
          <w:sz w:val="24"/>
          <w:szCs w:val="24"/>
        </w:rPr>
        <w:t xml:space="preserve">funding period if the change is made </w:t>
      </w:r>
      <w:r w:rsidR="009E0126">
        <w:rPr>
          <w:sz w:val="24"/>
          <w:szCs w:val="24"/>
        </w:rPr>
        <w:t xml:space="preserve">after the </w:t>
      </w:r>
      <w:r w:rsidR="005C1DB0">
        <w:rPr>
          <w:sz w:val="24"/>
          <w:szCs w:val="24"/>
        </w:rPr>
        <w:t>half-term</w:t>
      </w:r>
      <w:r w:rsidR="00615992">
        <w:rPr>
          <w:sz w:val="24"/>
          <w:szCs w:val="24"/>
        </w:rPr>
        <w:t xml:space="preserve"> </w:t>
      </w:r>
      <w:r w:rsidR="009E0126">
        <w:rPr>
          <w:sz w:val="24"/>
          <w:szCs w:val="24"/>
        </w:rPr>
        <w:t>point has passed.</w:t>
      </w:r>
      <w:r w:rsidR="00B8759B">
        <w:rPr>
          <w:sz w:val="24"/>
          <w:szCs w:val="24"/>
        </w:rPr>
        <w:t xml:space="preserve"> You would still need to submit a claim adjustment to let the EY Funding Team know of the change</w:t>
      </w:r>
      <w:r w:rsidR="000507A2">
        <w:rPr>
          <w:sz w:val="24"/>
          <w:szCs w:val="24"/>
        </w:rPr>
        <w:t xml:space="preserve"> for audit purposes.</w:t>
      </w:r>
      <w:r w:rsidR="00C060D6">
        <w:rPr>
          <w:sz w:val="24"/>
          <w:szCs w:val="24"/>
        </w:rPr>
        <w:t xml:space="preserve"> </w:t>
      </w:r>
    </w:p>
    <w:p w14:paraId="4075F96D" w14:textId="77777777" w:rsidR="008F3934" w:rsidRDefault="008F3934" w:rsidP="008F3934"/>
    <w:p w14:paraId="7910E19A" w14:textId="77777777" w:rsidR="008F3934" w:rsidRDefault="008F3934" w:rsidP="008F3934"/>
    <w:p w14:paraId="461066D1" w14:textId="4D049EFE" w:rsidR="009A0431" w:rsidRPr="005E4036" w:rsidRDefault="009A0431" w:rsidP="5D768C5C">
      <w:pPr>
        <w:rPr>
          <w:b/>
          <w:color w:val="1F497D" w:themeColor="text2"/>
          <w:sz w:val="28"/>
          <w:szCs w:val="28"/>
          <w:u w:val="single"/>
        </w:rPr>
      </w:pPr>
      <w:r w:rsidRPr="005E4036">
        <w:rPr>
          <w:b/>
          <w:sz w:val="28"/>
          <w:szCs w:val="28"/>
          <w:u w:val="single"/>
        </w:rPr>
        <w:t>Payment of claims</w:t>
      </w:r>
      <w:r w:rsidR="00A00985" w:rsidRPr="005E4036">
        <w:rPr>
          <w:b/>
          <w:sz w:val="28"/>
          <w:szCs w:val="28"/>
          <w:u w:val="single"/>
        </w:rPr>
        <w:t xml:space="preserve"> for </w:t>
      </w:r>
      <w:r w:rsidR="00A37576" w:rsidRPr="005E4036">
        <w:rPr>
          <w:b/>
          <w:sz w:val="28"/>
          <w:szCs w:val="28"/>
          <w:u w:val="single"/>
        </w:rPr>
        <w:t>Funded Entitlement</w:t>
      </w:r>
    </w:p>
    <w:p w14:paraId="5E14F789" w14:textId="77777777" w:rsidR="00BA5435" w:rsidRDefault="00BA5435" w:rsidP="5D768C5C">
      <w:pPr>
        <w:rPr>
          <w:color w:val="1F497D" w:themeColor="text2"/>
          <w:sz w:val="28"/>
          <w:szCs w:val="28"/>
        </w:rPr>
      </w:pPr>
    </w:p>
    <w:p w14:paraId="0D7E12B5" w14:textId="38883849" w:rsidR="00BA5435" w:rsidRDefault="00BA5435" w:rsidP="003B25AB">
      <w:pPr>
        <w:ind w:left="714" w:hanging="357"/>
        <w:rPr>
          <w:b/>
          <w:bCs/>
          <w:color w:val="1F497D" w:themeColor="text2"/>
          <w:sz w:val="24"/>
          <w:szCs w:val="24"/>
        </w:rPr>
      </w:pPr>
      <w:r w:rsidRPr="00BA5435">
        <w:rPr>
          <w:color w:val="1F497D" w:themeColor="text2"/>
          <w:sz w:val="24"/>
          <w:szCs w:val="24"/>
        </w:rPr>
        <w:t>Q.</w:t>
      </w:r>
      <w:r w:rsidRPr="00BA5435">
        <w:rPr>
          <w:color w:val="1F497D" w:themeColor="text2"/>
          <w:sz w:val="24"/>
          <w:szCs w:val="24"/>
        </w:rPr>
        <w:tab/>
      </w:r>
      <w:r w:rsidRPr="5D768C5C">
        <w:rPr>
          <w:b/>
          <w:bCs/>
          <w:color w:val="1F497D" w:themeColor="text2"/>
          <w:sz w:val="24"/>
          <w:szCs w:val="24"/>
        </w:rPr>
        <w:t xml:space="preserve">When will I be paid for the </w:t>
      </w:r>
      <w:r w:rsidR="00416F2F" w:rsidRPr="5D768C5C">
        <w:rPr>
          <w:b/>
          <w:bCs/>
          <w:color w:val="1F497D" w:themeColor="text2"/>
          <w:sz w:val="24"/>
          <w:szCs w:val="24"/>
        </w:rPr>
        <w:t xml:space="preserve">provisional and final </w:t>
      </w:r>
      <w:r w:rsidRPr="5D768C5C">
        <w:rPr>
          <w:b/>
          <w:bCs/>
          <w:color w:val="1F497D" w:themeColor="text2"/>
          <w:sz w:val="24"/>
          <w:szCs w:val="24"/>
        </w:rPr>
        <w:t>claims I submit?</w:t>
      </w:r>
    </w:p>
    <w:p w14:paraId="507635D4" w14:textId="77777777" w:rsidR="00BA5435" w:rsidRDefault="00BA5435" w:rsidP="003B25AB">
      <w:pPr>
        <w:ind w:left="714" w:hanging="357"/>
        <w:rPr>
          <w:color w:val="1F497D" w:themeColor="text2"/>
          <w:sz w:val="24"/>
          <w:szCs w:val="24"/>
        </w:rPr>
      </w:pPr>
    </w:p>
    <w:p w14:paraId="22B5630E" w14:textId="41B9EBAA" w:rsidR="00EB3E15" w:rsidRDefault="00BA5435" w:rsidP="003B25AB">
      <w:pPr>
        <w:ind w:left="714" w:hanging="357"/>
        <w:rPr>
          <w:sz w:val="24"/>
          <w:szCs w:val="24"/>
        </w:rPr>
      </w:pPr>
      <w:r w:rsidRPr="001E7591">
        <w:rPr>
          <w:sz w:val="24"/>
          <w:szCs w:val="24"/>
        </w:rPr>
        <w:t>A.</w:t>
      </w:r>
      <w:r w:rsidRPr="001E7591">
        <w:rPr>
          <w:sz w:val="24"/>
          <w:szCs w:val="24"/>
        </w:rPr>
        <w:tab/>
      </w:r>
      <w:r w:rsidR="00EB3E15" w:rsidRPr="001E7591">
        <w:rPr>
          <w:sz w:val="24"/>
          <w:szCs w:val="24"/>
        </w:rPr>
        <w:t>A full funding timetable is published for each acade</w:t>
      </w:r>
      <w:r w:rsidR="0023137B" w:rsidRPr="001E7591">
        <w:rPr>
          <w:sz w:val="24"/>
          <w:szCs w:val="24"/>
        </w:rPr>
        <w:t xml:space="preserve">mic year and can be found here </w:t>
      </w:r>
      <w:hyperlink r:id="rId14" w:history="1">
        <w:r w:rsidR="0023137B" w:rsidRPr="001E7591">
          <w:rPr>
            <w:rStyle w:val="Hyperlink"/>
            <w:color w:val="auto"/>
          </w:rPr>
          <w:t>Useful Documents | Early Years (buckinghamshire.gov.uk)</w:t>
        </w:r>
      </w:hyperlink>
      <w:r w:rsidR="0023137B" w:rsidRPr="001E7591">
        <w:t xml:space="preserve">. </w:t>
      </w:r>
      <w:r w:rsidR="0023137B" w:rsidRPr="001E7591">
        <w:rPr>
          <w:sz w:val="24"/>
          <w:szCs w:val="24"/>
        </w:rPr>
        <w:t xml:space="preserve">This timetable details </w:t>
      </w:r>
      <w:r w:rsidR="00B45542" w:rsidRPr="001E7591">
        <w:rPr>
          <w:sz w:val="24"/>
          <w:szCs w:val="24"/>
        </w:rPr>
        <w:t xml:space="preserve">all of the pertinent dates </w:t>
      </w:r>
      <w:r w:rsidR="001E7591" w:rsidRPr="001E7591">
        <w:rPr>
          <w:sz w:val="24"/>
          <w:szCs w:val="24"/>
        </w:rPr>
        <w:t>for funding, including submission dates for claim forms and payment dates for each funding period.</w:t>
      </w:r>
    </w:p>
    <w:p w14:paraId="11DF5482" w14:textId="77777777" w:rsidR="00416F2F" w:rsidRDefault="00416F2F" w:rsidP="003B25AB">
      <w:pPr>
        <w:ind w:left="714" w:hanging="357"/>
        <w:rPr>
          <w:sz w:val="24"/>
          <w:szCs w:val="24"/>
        </w:rPr>
      </w:pPr>
    </w:p>
    <w:p w14:paraId="51DE5700" w14:textId="6F841370" w:rsidR="00416F2F" w:rsidRPr="0002212D" w:rsidRDefault="00416F2F" w:rsidP="003B25AB">
      <w:pPr>
        <w:ind w:left="714" w:hanging="357"/>
        <w:rPr>
          <w:b/>
          <w:bCs/>
          <w:color w:val="1F497D" w:themeColor="text2"/>
          <w:sz w:val="24"/>
          <w:szCs w:val="24"/>
        </w:rPr>
      </w:pPr>
      <w:r w:rsidRPr="5D768C5C">
        <w:rPr>
          <w:color w:val="1F497D" w:themeColor="text2"/>
          <w:sz w:val="24"/>
          <w:szCs w:val="24"/>
        </w:rPr>
        <w:t>Q.</w:t>
      </w:r>
      <w:r>
        <w:tab/>
      </w:r>
      <w:r w:rsidRPr="5D768C5C">
        <w:rPr>
          <w:b/>
          <w:bCs/>
          <w:color w:val="1F497D" w:themeColor="text2"/>
          <w:sz w:val="24"/>
          <w:szCs w:val="24"/>
        </w:rPr>
        <w:t xml:space="preserve">I have a </w:t>
      </w:r>
      <w:r w:rsidR="005429B2" w:rsidRPr="5D768C5C">
        <w:rPr>
          <w:b/>
          <w:bCs/>
          <w:color w:val="1F497D" w:themeColor="text2"/>
          <w:sz w:val="24"/>
          <w:szCs w:val="24"/>
        </w:rPr>
        <w:t>claim adjustment to submit as a new child has started with me during the funding period</w:t>
      </w:r>
      <w:r w:rsidR="006A73D6" w:rsidRPr="5D768C5C">
        <w:rPr>
          <w:b/>
          <w:bCs/>
          <w:color w:val="1F497D" w:themeColor="text2"/>
          <w:sz w:val="24"/>
          <w:szCs w:val="24"/>
        </w:rPr>
        <w:t>. When will I be paid for this claim adjustment?</w:t>
      </w:r>
    </w:p>
    <w:p w14:paraId="1E08D3F9" w14:textId="77777777" w:rsidR="006A73D6" w:rsidRDefault="006A73D6" w:rsidP="003B25AB">
      <w:pPr>
        <w:ind w:left="714" w:hanging="357"/>
        <w:rPr>
          <w:sz w:val="24"/>
          <w:szCs w:val="24"/>
        </w:rPr>
      </w:pPr>
    </w:p>
    <w:p w14:paraId="34303FD0" w14:textId="2C7E85E2" w:rsidR="008F3934" w:rsidRDefault="006A73D6" w:rsidP="003B25AB">
      <w:pPr>
        <w:ind w:left="714" w:hanging="357"/>
        <w:rPr>
          <w:sz w:val="24"/>
          <w:szCs w:val="24"/>
        </w:rPr>
      </w:pPr>
      <w:r>
        <w:rPr>
          <w:sz w:val="24"/>
          <w:szCs w:val="24"/>
        </w:rPr>
        <w:t>A.</w:t>
      </w:r>
      <w:r>
        <w:rPr>
          <w:sz w:val="24"/>
          <w:szCs w:val="24"/>
        </w:rPr>
        <w:tab/>
      </w:r>
      <w:r w:rsidR="002B3BE3">
        <w:rPr>
          <w:sz w:val="24"/>
          <w:szCs w:val="24"/>
        </w:rPr>
        <w:t xml:space="preserve">If you are between required </w:t>
      </w:r>
      <w:r w:rsidR="006F5FBC">
        <w:rPr>
          <w:sz w:val="24"/>
          <w:szCs w:val="24"/>
        </w:rPr>
        <w:t xml:space="preserve">claim </w:t>
      </w:r>
      <w:r w:rsidR="002B3BE3">
        <w:rPr>
          <w:sz w:val="24"/>
          <w:szCs w:val="24"/>
        </w:rPr>
        <w:t xml:space="preserve">submission dates </w:t>
      </w:r>
      <w:r w:rsidR="00072D97">
        <w:rPr>
          <w:sz w:val="24"/>
          <w:szCs w:val="24"/>
        </w:rPr>
        <w:t xml:space="preserve">detailed </w:t>
      </w:r>
      <w:r w:rsidR="006F5FBC">
        <w:rPr>
          <w:sz w:val="24"/>
          <w:szCs w:val="24"/>
        </w:rPr>
        <w:t xml:space="preserve">on the funding timetable, then </w:t>
      </w:r>
      <w:r w:rsidR="00DB34D8">
        <w:rPr>
          <w:sz w:val="24"/>
          <w:szCs w:val="24"/>
        </w:rPr>
        <w:t xml:space="preserve">your adjustment payment would normally be included </w:t>
      </w:r>
      <w:r w:rsidR="00B2465C">
        <w:rPr>
          <w:sz w:val="24"/>
          <w:szCs w:val="24"/>
        </w:rPr>
        <w:t>with the payment relating to the next required submission date</w:t>
      </w:r>
      <w:r w:rsidR="008555E8">
        <w:rPr>
          <w:sz w:val="24"/>
          <w:szCs w:val="24"/>
        </w:rPr>
        <w:t xml:space="preserve">. If this is likely to cause you extreme financial hardship, then please contact the EY Funding Team </w:t>
      </w:r>
      <w:r w:rsidR="0002212D">
        <w:rPr>
          <w:sz w:val="24"/>
          <w:szCs w:val="24"/>
        </w:rPr>
        <w:t>to discuss this.</w:t>
      </w:r>
    </w:p>
    <w:p w14:paraId="44AB4060" w14:textId="77777777" w:rsidR="0002212D" w:rsidRDefault="0002212D" w:rsidP="003B25AB">
      <w:pPr>
        <w:ind w:left="714" w:hanging="357"/>
        <w:rPr>
          <w:sz w:val="24"/>
          <w:szCs w:val="24"/>
        </w:rPr>
      </w:pPr>
    </w:p>
    <w:p w14:paraId="189BBF4B" w14:textId="59B33247" w:rsidR="0002212D" w:rsidRPr="00CD674C" w:rsidRDefault="00FE3229" w:rsidP="003B25AB">
      <w:pPr>
        <w:ind w:left="714" w:hanging="357"/>
        <w:rPr>
          <w:b/>
          <w:bCs/>
          <w:color w:val="1F497D" w:themeColor="text2"/>
          <w:sz w:val="24"/>
          <w:szCs w:val="24"/>
        </w:rPr>
      </w:pPr>
      <w:r w:rsidRPr="5D768C5C">
        <w:rPr>
          <w:color w:val="1F497D" w:themeColor="text2"/>
          <w:sz w:val="24"/>
          <w:szCs w:val="24"/>
        </w:rPr>
        <w:t>Q.</w:t>
      </w:r>
      <w:r>
        <w:tab/>
      </w:r>
      <w:r w:rsidRPr="5D768C5C">
        <w:rPr>
          <w:b/>
          <w:bCs/>
          <w:color w:val="1F497D" w:themeColor="text2"/>
          <w:sz w:val="24"/>
          <w:szCs w:val="24"/>
        </w:rPr>
        <w:t>I have received a remittance slip for a funding payment due to be made to me</w:t>
      </w:r>
      <w:r w:rsidR="00CD674C" w:rsidRPr="5D768C5C">
        <w:rPr>
          <w:b/>
          <w:bCs/>
          <w:color w:val="1F497D" w:themeColor="text2"/>
          <w:sz w:val="24"/>
          <w:szCs w:val="24"/>
        </w:rPr>
        <w:t>. It doesn’t have many details on it though, how can I find out if I have been paid for all of the children/hours I thought I should be?</w:t>
      </w:r>
    </w:p>
    <w:p w14:paraId="1B59734F" w14:textId="77777777" w:rsidR="008F3934" w:rsidRDefault="008F3934" w:rsidP="003B25AB">
      <w:pPr>
        <w:ind w:left="714" w:hanging="357"/>
        <w:rPr>
          <w:b/>
          <w:bCs/>
        </w:rPr>
      </w:pPr>
    </w:p>
    <w:p w14:paraId="3F2BCF96" w14:textId="1C090968" w:rsidR="007E3EF4" w:rsidRPr="008E0059" w:rsidRDefault="00CD674C" w:rsidP="003B56AC">
      <w:pPr>
        <w:ind w:left="709" w:hanging="283"/>
        <w:rPr>
          <w:rFonts w:cs="Arial"/>
          <w:sz w:val="24"/>
          <w:szCs w:val="24"/>
        </w:rPr>
      </w:pPr>
      <w:r>
        <w:t>A.</w:t>
      </w:r>
      <w:r>
        <w:tab/>
      </w:r>
      <w:r w:rsidRPr="008E0059">
        <w:rPr>
          <w:sz w:val="24"/>
          <w:szCs w:val="24"/>
        </w:rPr>
        <w:t xml:space="preserve">Remittance slips are </w:t>
      </w:r>
      <w:r w:rsidR="008110D3" w:rsidRPr="008E0059">
        <w:rPr>
          <w:sz w:val="24"/>
          <w:szCs w:val="24"/>
        </w:rPr>
        <w:t>automatically generated by the central finance system for BACs payments</w:t>
      </w:r>
      <w:r w:rsidR="007F64F3" w:rsidRPr="008E0059">
        <w:rPr>
          <w:sz w:val="24"/>
          <w:szCs w:val="24"/>
        </w:rPr>
        <w:t xml:space="preserve"> and therefore </w:t>
      </w:r>
      <w:r w:rsidR="003B56AC" w:rsidRPr="008E0059">
        <w:rPr>
          <w:sz w:val="24"/>
          <w:szCs w:val="24"/>
        </w:rPr>
        <w:t>cannot</w:t>
      </w:r>
      <w:r w:rsidR="007F64F3" w:rsidRPr="008E0059">
        <w:rPr>
          <w:sz w:val="24"/>
          <w:szCs w:val="24"/>
        </w:rPr>
        <w:t xml:space="preserve"> provide a</w:t>
      </w:r>
      <w:r w:rsidR="00E6782F" w:rsidRPr="008E0059">
        <w:rPr>
          <w:sz w:val="24"/>
          <w:szCs w:val="24"/>
        </w:rPr>
        <w:t>n</w:t>
      </w:r>
      <w:r w:rsidR="007F64F3" w:rsidRPr="008E0059">
        <w:rPr>
          <w:sz w:val="24"/>
          <w:szCs w:val="24"/>
        </w:rPr>
        <w:t xml:space="preserve"> individual breakdown for each provider. </w:t>
      </w:r>
      <w:r w:rsidR="008927AD" w:rsidRPr="008E0059">
        <w:rPr>
          <w:sz w:val="24"/>
          <w:szCs w:val="24"/>
        </w:rPr>
        <w:t xml:space="preserve">They </w:t>
      </w:r>
      <w:r w:rsidR="00D62FF6" w:rsidRPr="008E0059">
        <w:rPr>
          <w:sz w:val="24"/>
          <w:szCs w:val="24"/>
        </w:rPr>
        <w:t xml:space="preserve">only detail </w:t>
      </w:r>
      <w:r w:rsidR="000175CE" w:rsidRPr="008E0059">
        <w:rPr>
          <w:sz w:val="24"/>
          <w:szCs w:val="24"/>
        </w:rPr>
        <w:t xml:space="preserve">lines for each type of funding being paid, not </w:t>
      </w:r>
      <w:r w:rsidR="00A946E2" w:rsidRPr="008E0059">
        <w:rPr>
          <w:sz w:val="24"/>
          <w:szCs w:val="24"/>
        </w:rPr>
        <w:t xml:space="preserve">at child level. </w:t>
      </w:r>
      <w:r w:rsidR="00CB19EA" w:rsidRPr="008E0059">
        <w:rPr>
          <w:sz w:val="24"/>
          <w:szCs w:val="24"/>
        </w:rPr>
        <w:t xml:space="preserve">Instead, the EY Funding Team will </w:t>
      </w:r>
      <w:r w:rsidR="005916A4" w:rsidRPr="008E0059">
        <w:rPr>
          <w:sz w:val="24"/>
          <w:szCs w:val="24"/>
        </w:rPr>
        <w:t>send</w:t>
      </w:r>
      <w:r w:rsidR="00CB19EA" w:rsidRPr="008E0059">
        <w:rPr>
          <w:sz w:val="24"/>
          <w:szCs w:val="24"/>
        </w:rPr>
        <w:t xml:space="preserve"> a payment schedule for each payment made, with a full breakdown of the children and hours which have been included for the payment.</w:t>
      </w:r>
      <w:r w:rsidR="005916A4" w:rsidRPr="008E0059">
        <w:rPr>
          <w:sz w:val="24"/>
          <w:szCs w:val="24"/>
        </w:rPr>
        <w:t xml:space="preserve"> </w:t>
      </w:r>
      <w:r w:rsidR="005916A4" w:rsidRPr="008E0059">
        <w:rPr>
          <w:sz w:val="24"/>
          <w:szCs w:val="24"/>
        </w:rPr>
        <w:lastRenderedPageBreak/>
        <w:t>This payment schedule will always be sent to you through the secure file transfer site, AnyComms</w:t>
      </w:r>
      <w:r w:rsidR="00E6782F" w:rsidRPr="008E0059">
        <w:rPr>
          <w:sz w:val="24"/>
          <w:szCs w:val="24"/>
        </w:rPr>
        <w:t>, at the time the payment is made</w:t>
      </w:r>
      <w:r w:rsidR="002F1D9B" w:rsidRPr="008E0059">
        <w:rPr>
          <w:sz w:val="24"/>
          <w:szCs w:val="24"/>
        </w:rPr>
        <w:t>.</w:t>
      </w:r>
    </w:p>
    <w:sectPr w:rsidR="007E3EF4" w:rsidRPr="008E0059" w:rsidSect="00022826">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739A" w14:textId="77777777" w:rsidR="00296166" w:rsidRDefault="00296166" w:rsidP="00E942AF">
      <w:r>
        <w:separator/>
      </w:r>
    </w:p>
  </w:endnote>
  <w:endnote w:type="continuationSeparator" w:id="0">
    <w:p w14:paraId="1387D03F" w14:textId="77777777" w:rsidR="00296166" w:rsidRDefault="00296166" w:rsidP="00E942AF">
      <w:r>
        <w:continuationSeparator/>
      </w:r>
    </w:p>
  </w:endnote>
  <w:endnote w:type="continuationNotice" w:id="1">
    <w:p w14:paraId="308BF0AA" w14:textId="77777777" w:rsidR="00282FA2" w:rsidRDefault="00282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8AA4" w14:textId="77777777" w:rsidR="00296166" w:rsidRDefault="00296166" w:rsidP="00E942AF">
      <w:r>
        <w:separator/>
      </w:r>
    </w:p>
  </w:footnote>
  <w:footnote w:type="continuationSeparator" w:id="0">
    <w:p w14:paraId="3CEE8E35" w14:textId="77777777" w:rsidR="00296166" w:rsidRDefault="00296166" w:rsidP="00E942AF">
      <w:r>
        <w:continuationSeparator/>
      </w:r>
    </w:p>
  </w:footnote>
  <w:footnote w:type="continuationNotice" w:id="1">
    <w:p w14:paraId="7BBE3884" w14:textId="77777777" w:rsidR="00282FA2" w:rsidRDefault="00282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0A45" w14:textId="32FBDEC7" w:rsidR="004B7BCB" w:rsidRDefault="004B7BCB">
    <w:pPr>
      <w:pStyle w:val="Header"/>
      <w:rPr>
        <w:noProof/>
      </w:rPr>
    </w:pPr>
    <w:r>
      <w:rPr>
        <w:noProof/>
      </w:rPr>
      <w:drawing>
        <wp:inline distT="0" distB="0" distL="0" distR="0" wp14:anchorId="17F62763" wp14:editId="720E9D7C">
          <wp:extent cx="935355" cy="935355"/>
          <wp:effectExtent l="0" t="0" r="0" b="0"/>
          <wp:docPr id="117010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935355"/>
                  </a:xfrm>
                  <a:prstGeom prst="rect">
                    <a:avLst/>
                  </a:prstGeom>
                  <a:noFill/>
                  <a:ln>
                    <a:noFill/>
                  </a:ln>
                </pic:spPr>
              </pic:pic>
            </a:graphicData>
          </a:graphic>
        </wp:inline>
      </w:drawing>
    </w:r>
  </w:p>
  <w:p w14:paraId="19F99885" w14:textId="77777777" w:rsidR="00022826" w:rsidRDefault="00022826">
    <w:pPr>
      <w:pStyle w:val="Header"/>
    </w:pPr>
  </w:p>
</w:hdr>
</file>

<file path=word/intelligence2.xml><?xml version="1.0" encoding="utf-8"?>
<int2:intelligence xmlns:int2="http://schemas.microsoft.com/office/intelligence/2020/intelligence" xmlns:oel="http://schemas.microsoft.com/office/2019/extlst">
  <int2:observations>
    <int2:textHash int2:hashCode="87DtPrBvwfDWH0" int2:id="53NIqXB6">
      <int2:state int2:value="Rejected" int2:type="AugLoop_Text_Critique"/>
    </int2:textHash>
    <int2:textHash int2:hashCode="uLgyfx9SQbwxqC" int2:id="IsNYRwb9">
      <int2:state int2:value="Rejected" int2:type="AugLoop_Text_Critique"/>
    </int2:textHash>
    <int2:textHash int2:hashCode="Z1vAxpsyW6y5F7" int2:id="NwIBO9fS">
      <int2:state int2:value="Rejected" int2:type="AugLoop_Text_Critique"/>
    </int2:textHash>
    <int2:textHash int2:hashCode="C/v2tJ5+/02kE0" int2:id="O8NgpxZA">
      <int2:state int2:value="Rejected" int2:type="AugLoop_Text_Critique"/>
    </int2:textHash>
    <int2:textHash int2:hashCode="D4/6uW2BhInTT5" int2:id="paOz0STO">
      <int2:state int2:value="Rejected" int2:type="AugLoop_Text_Critique"/>
    </int2:textHash>
    <int2:textHash int2:hashCode="lksNPyw3IEoFK7" int2:id="sd3RTD3K">
      <int2:state int2:value="Rejected" int2:type="AugLoop_Text_Critique"/>
    </int2:textHash>
    <int2:textHash int2:hashCode="v+okGENJsCwEKR" int2:id="wYodN6Gx">
      <int2:state int2:value="Rejected" int2:type="AugLoop_Text_Critique"/>
    </int2:textHash>
    <int2:bookmark int2:bookmarkName="_Int_oiDSKJzo" int2:invalidationBookmarkName="" int2:hashCode="ODliP80iWZ4c3C" int2:id="D1oKddR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E33"/>
    <w:multiLevelType w:val="hybridMultilevel"/>
    <w:tmpl w:val="FBE63B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2427E"/>
    <w:multiLevelType w:val="hybridMultilevel"/>
    <w:tmpl w:val="7EAE7BB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C00C3"/>
    <w:multiLevelType w:val="hybridMultilevel"/>
    <w:tmpl w:val="D6FE45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61F70"/>
    <w:multiLevelType w:val="hybridMultilevel"/>
    <w:tmpl w:val="393615B2"/>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1516B"/>
    <w:multiLevelType w:val="hybridMultilevel"/>
    <w:tmpl w:val="9B72E8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94B44"/>
    <w:multiLevelType w:val="hybridMultilevel"/>
    <w:tmpl w:val="07B646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84150"/>
    <w:multiLevelType w:val="hybridMultilevel"/>
    <w:tmpl w:val="939AF436"/>
    <w:lvl w:ilvl="0" w:tplc="6B70338E">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F20EE"/>
    <w:multiLevelType w:val="hybridMultilevel"/>
    <w:tmpl w:val="D15067D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D24703"/>
    <w:multiLevelType w:val="hybridMultilevel"/>
    <w:tmpl w:val="B8401E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E5F59"/>
    <w:multiLevelType w:val="hybridMultilevel"/>
    <w:tmpl w:val="CABE910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0B3B7F"/>
    <w:multiLevelType w:val="hybridMultilevel"/>
    <w:tmpl w:val="7630B33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5064FD"/>
    <w:multiLevelType w:val="hybridMultilevel"/>
    <w:tmpl w:val="AA2E29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C5D8A"/>
    <w:multiLevelType w:val="hybridMultilevel"/>
    <w:tmpl w:val="63AE8F7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9F5110"/>
    <w:multiLevelType w:val="hybridMultilevel"/>
    <w:tmpl w:val="045EE8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C454B1"/>
    <w:multiLevelType w:val="hybridMultilevel"/>
    <w:tmpl w:val="F9E8F8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377C"/>
    <w:multiLevelType w:val="hybridMultilevel"/>
    <w:tmpl w:val="A0DE15C2"/>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4D1F89"/>
    <w:multiLevelType w:val="hybridMultilevel"/>
    <w:tmpl w:val="853251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1B2FEA"/>
    <w:multiLevelType w:val="hybridMultilevel"/>
    <w:tmpl w:val="13108A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71D06"/>
    <w:multiLevelType w:val="hybridMultilevel"/>
    <w:tmpl w:val="CCE857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1A6FA8"/>
    <w:multiLevelType w:val="hybridMultilevel"/>
    <w:tmpl w:val="B05AECB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F0684"/>
    <w:multiLevelType w:val="hybridMultilevel"/>
    <w:tmpl w:val="4DF65B22"/>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E72140"/>
    <w:multiLevelType w:val="hybridMultilevel"/>
    <w:tmpl w:val="98CC41D2"/>
    <w:lvl w:ilvl="0" w:tplc="A98AC2EA">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1E742C"/>
    <w:multiLevelType w:val="hybridMultilevel"/>
    <w:tmpl w:val="B614C7B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ED6B7E"/>
    <w:multiLevelType w:val="hybridMultilevel"/>
    <w:tmpl w:val="F84C20F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D84B0E"/>
    <w:multiLevelType w:val="hybridMultilevel"/>
    <w:tmpl w:val="C916F63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142B2D"/>
    <w:multiLevelType w:val="hybridMultilevel"/>
    <w:tmpl w:val="DDD27B2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907A4"/>
    <w:multiLevelType w:val="hybridMultilevel"/>
    <w:tmpl w:val="BC84B84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8D39D7"/>
    <w:multiLevelType w:val="hybridMultilevel"/>
    <w:tmpl w:val="B04A8282"/>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E0320B"/>
    <w:multiLevelType w:val="hybridMultilevel"/>
    <w:tmpl w:val="04E2A9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9B1CBA"/>
    <w:multiLevelType w:val="hybridMultilevel"/>
    <w:tmpl w:val="59DCBAF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66180D"/>
    <w:multiLevelType w:val="hybridMultilevel"/>
    <w:tmpl w:val="1CCABD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1770B9"/>
    <w:multiLevelType w:val="hybridMultilevel"/>
    <w:tmpl w:val="96B2CD4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A239E8"/>
    <w:multiLevelType w:val="hybridMultilevel"/>
    <w:tmpl w:val="96F01AD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FA2518"/>
    <w:multiLevelType w:val="hybridMultilevel"/>
    <w:tmpl w:val="B266A9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AA75BA"/>
    <w:multiLevelType w:val="hybridMultilevel"/>
    <w:tmpl w:val="813097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424638"/>
    <w:multiLevelType w:val="hybridMultilevel"/>
    <w:tmpl w:val="EE827E4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B4FEC"/>
    <w:multiLevelType w:val="hybridMultilevel"/>
    <w:tmpl w:val="4650CC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A05ABB"/>
    <w:multiLevelType w:val="hybridMultilevel"/>
    <w:tmpl w:val="89A4E8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C45D46"/>
    <w:multiLevelType w:val="hybridMultilevel"/>
    <w:tmpl w:val="41081DB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D31618"/>
    <w:multiLevelType w:val="hybridMultilevel"/>
    <w:tmpl w:val="1CA2BE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953D86"/>
    <w:multiLevelType w:val="hybridMultilevel"/>
    <w:tmpl w:val="7786E2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CB56A4"/>
    <w:multiLevelType w:val="hybridMultilevel"/>
    <w:tmpl w:val="27729FD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E81917"/>
    <w:multiLevelType w:val="hybridMultilevel"/>
    <w:tmpl w:val="A9F46722"/>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F1761B"/>
    <w:multiLevelType w:val="hybridMultilevel"/>
    <w:tmpl w:val="1DCECA24"/>
    <w:lvl w:ilvl="0" w:tplc="81CE60DA">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FD6B24"/>
    <w:multiLevelType w:val="hybridMultilevel"/>
    <w:tmpl w:val="245889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9D3332"/>
    <w:multiLevelType w:val="hybridMultilevel"/>
    <w:tmpl w:val="0B9A7C2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166886">
    <w:abstractNumId w:val="35"/>
  </w:num>
  <w:num w:numId="2" w16cid:durableId="1554388013">
    <w:abstractNumId w:val="16"/>
  </w:num>
  <w:num w:numId="3" w16cid:durableId="1275209991">
    <w:abstractNumId w:val="10"/>
  </w:num>
  <w:num w:numId="4" w16cid:durableId="1615673627">
    <w:abstractNumId w:val="28"/>
  </w:num>
  <w:num w:numId="5" w16cid:durableId="540870821">
    <w:abstractNumId w:val="32"/>
  </w:num>
  <w:num w:numId="6" w16cid:durableId="714351876">
    <w:abstractNumId w:val="6"/>
  </w:num>
  <w:num w:numId="7" w16cid:durableId="809054905">
    <w:abstractNumId w:val="20"/>
  </w:num>
  <w:num w:numId="8" w16cid:durableId="1530873296">
    <w:abstractNumId w:val="44"/>
  </w:num>
  <w:num w:numId="9" w16cid:durableId="1920748022">
    <w:abstractNumId w:val="29"/>
  </w:num>
  <w:num w:numId="10" w16cid:durableId="1064257537">
    <w:abstractNumId w:val="13"/>
  </w:num>
  <w:num w:numId="11" w16cid:durableId="725839985">
    <w:abstractNumId w:val="26"/>
  </w:num>
  <w:num w:numId="12" w16cid:durableId="1378814658">
    <w:abstractNumId w:val="8"/>
  </w:num>
  <w:num w:numId="13" w16cid:durableId="1762264281">
    <w:abstractNumId w:val="3"/>
  </w:num>
  <w:num w:numId="14" w16cid:durableId="145587656">
    <w:abstractNumId w:val="40"/>
  </w:num>
  <w:num w:numId="15" w16cid:durableId="454327155">
    <w:abstractNumId w:val="31"/>
  </w:num>
  <w:num w:numId="16" w16cid:durableId="866673260">
    <w:abstractNumId w:val="39"/>
  </w:num>
  <w:num w:numId="17" w16cid:durableId="286156787">
    <w:abstractNumId w:val="38"/>
  </w:num>
  <w:num w:numId="18" w16cid:durableId="1782334995">
    <w:abstractNumId w:val="14"/>
  </w:num>
  <w:num w:numId="19" w16cid:durableId="542596850">
    <w:abstractNumId w:val="1"/>
  </w:num>
  <w:num w:numId="20" w16cid:durableId="1381904716">
    <w:abstractNumId w:val="18"/>
  </w:num>
  <w:num w:numId="21" w16cid:durableId="974022314">
    <w:abstractNumId w:val="33"/>
  </w:num>
  <w:num w:numId="22" w16cid:durableId="2108034374">
    <w:abstractNumId w:val="9"/>
  </w:num>
  <w:num w:numId="23" w16cid:durableId="1726366358">
    <w:abstractNumId w:val="21"/>
  </w:num>
  <w:num w:numId="24" w16cid:durableId="581916879">
    <w:abstractNumId w:val="19"/>
  </w:num>
  <w:num w:numId="25" w16cid:durableId="451437858">
    <w:abstractNumId w:val="41"/>
  </w:num>
  <w:num w:numId="26" w16cid:durableId="852960978">
    <w:abstractNumId w:val="0"/>
  </w:num>
  <w:num w:numId="27" w16cid:durableId="116335126">
    <w:abstractNumId w:val="27"/>
  </w:num>
  <w:num w:numId="28" w16cid:durableId="1084648139">
    <w:abstractNumId w:val="37"/>
  </w:num>
  <w:num w:numId="29" w16cid:durableId="992837122">
    <w:abstractNumId w:val="22"/>
  </w:num>
  <w:num w:numId="30" w16cid:durableId="1709262608">
    <w:abstractNumId w:val="2"/>
  </w:num>
  <w:num w:numId="31" w16cid:durableId="1260717641">
    <w:abstractNumId w:val="15"/>
  </w:num>
  <w:num w:numId="32" w16cid:durableId="575626064">
    <w:abstractNumId w:val="4"/>
  </w:num>
  <w:num w:numId="33" w16cid:durableId="1327249821">
    <w:abstractNumId w:val="25"/>
  </w:num>
  <w:num w:numId="34" w16cid:durableId="1382753605">
    <w:abstractNumId w:val="30"/>
  </w:num>
  <w:num w:numId="35" w16cid:durableId="1127235593">
    <w:abstractNumId w:val="7"/>
  </w:num>
  <w:num w:numId="36" w16cid:durableId="285160255">
    <w:abstractNumId w:val="43"/>
  </w:num>
  <w:num w:numId="37" w16cid:durableId="762145991">
    <w:abstractNumId w:val="24"/>
  </w:num>
  <w:num w:numId="38" w16cid:durableId="1556234841">
    <w:abstractNumId w:val="17"/>
  </w:num>
  <w:num w:numId="39" w16cid:durableId="1338845707">
    <w:abstractNumId w:val="12"/>
  </w:num>
  <w:num w:numId="40" w16cid:durableId="243954489">
    <w:abstractNumId w:val="36"/>
  </w:num>
  <w:num w:numId="41" w16cid:durableId="1182863797">
    <w:abstractNumId w:val="45"/>
  </w:num>
  <w:num w:numId="42" w16cid:durableId="515925687">
    <w:abstractNumId w:val="11"/>
  </w:num>
  <w:num w:numId="43" w16cid:durableId="1251426044">
    <w:abstractNumId w:val="23"/>
  </w:num>
  <w:num w:numId="44" w16cid:durableId="913661517">
    <w:abstractNumId w:val="5"/>
  </w:num>
  <w:num w:numId="45" w16cid:durableId="1805998557">
    <w:abstractNumId w:val="34"/>
  </w:num>
  <w:num w:numId="46" w16cid:durableId="188492807">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34"/>
    <w:rsid w:val="00000588"/>
    <w:rsid w:val="000019BB"/>
    <w:rsid w:val="00004379"/>
    <w:rsid w:val="00006DE1"/>
    <w:rsid w:val="000076DC"/>
    <w:rsid w:val="0001094B"/>
    <w:rsid w:val="00012B16"/>
    <w:rsid w:val="00012F54"/>
    <w:rsid w:val="00015FBD"/>
    <w:rsid w:val="000175CE"/>
    <w:rsid w:val="00020350"/>
    <w:rsid w:val="000204D6"/>
    <w:rsid w:val="00020A47"/>
    <w:rsid w:val="00020FFB"/>
    <w:rsid w:val="0002212D"/>
    <w:rsid w:val="00022421"/>
    <w:rsid w:val="00022826"/>
    <w:rsid w:val="0002556A"/>
    <w:rsid w:val="0002761F"/>
    <w:rsid w:val="00027A2F"/>
    <w:rsid w:val="00030A58"/>
    <w:rsid w:val="000325F2"/>
    <w:rsid w:val="00032BD4"/>
    <w:rsid w:val="00036F07"/>
    <w:rsid w:val="00037C1C"/>
    <w:rsid w:val="00041718"/>
    <w:rsid w:val="00044CF0"/>
    <w:rsid w:val="000455F9"/>
    <w:rsid w:val="00050196"/>
    <w:rsid w:val="000507A2"/>
    <w:rsid w:val="000516B1"/>
    <w:rsid w:val="00055391"/>
    <w:rsid w:val="00062A42"/>
    <w:rsid w:val="000667A3"/>
    <w:rsid w:val="00072D97"/>
    <w:rsid w:val="00075053"/>
    <w:rsid w:val="000812CB"/>
    <w:rsid w:val="000815AC"/>
    <w:rsid w:val="00082082"/>
    <w:rsid w:val="00094832"/>
    <w:rsid w:val="00094AEF"/>
    <w:rsid w:val="00094EE7"/>
    <w:rsid w:val="000A2B42"/>
    <w:rsid w:val="000A7D5F"/>
    <w:rsid w:val="000C0493"/>
    <w:rsid w:val="000C0821"/>
    <w:rsid w:val="000C0D7F"/>
    <w:rsid w:val="000C3165"/>
    <w:rsid w:val="000C5659"/>
    <w:rsid w:val="000C6591"/>
    <w:rsid w:val="000D1B7B"/>
    <w:rsid w:val="000D48E9"/>
    <w:rsid w:val="000D5742"/>
    <w:rsid w:val="000D63F8"/>
    <w:rsid w:val="000D667E"/>
    <w:rsid w:val="000E0B4A"/>
    <w:rsid w:val="000E1906"/>
    <w:rsid w:val="000E192B"/>
    <w:rsid w:val="000E239E"/>
    <w:rsid w:val="000E48CF"/>
    <w:rsid w:val="000E6DE3"/>
    <w:rsid w:val="000F2EB1"/>
    <w:rsid w:val="000F385B"/>
    <w:rsid w:val="001005B6"/>
    <w:rsid w:val="00101AA1"/>
    <w:rsid w:val="001022D9"/>
    <w:rsid w:val="00102669"/>
    <w:rsid w:val="0010734F"/>
    <w:rsid w:val="00116436"/>
    <w:rsid w:val="00117727"/>
    <w:rsid w:val="00120C89"/>
    <w:rsid w:val="001277BD"/>
    <w:rsid w:val="00132AB0"/>
    <w:rsid w:val="00135524"/>
    <w:rsid w:val="001400E2"/>
    <w:rsid w:val="001406CF"/>
    <w:rsid w:val="00141043"/>
    <w:rsid w:val="001415BD"/>
    <w:rsid w:val="00153926"/>
    <w:rsid w:val="00156244"/>
    <w:rsid w:val="00160FFD"/>
    <w:rsid w:val="00167D8E"/>
    <w:rsid w:val="00173A5E"/>
    <w:rsid w:val="00187910"/>
    <w:rsid w:val="0018796E"/>
    <w:rsid w:val="001927C6"/>
    <w:rsid w:val="00192C73"/>
    <w:rsid w:val="00197346"/>
    <w:rsid w:val="001976A6"/>
    <w:rsid w:val="001A441A"/>
    <w:rsid w:val="001A59A8"/>
    <w:rsid w:val="001A5B66"/>
    <w:rsid w:val="001A772B"/>
    <w:rsid w:val="001B08F1"/>
    <w:rsid w:val="001B153E"/>
    <w:rsid w:val="001B4A1F"/>
    <w:rsid w:val="001B688E"/>
    <w:rsid w:val="001B6BF7"/>
    <w:rsid w:val="001B7425"/>
    <w:rsid w:val="001C3223"/>
    <w:rsid w:val="001D1AA9"/>
    <w:rsid w:val="001D1E91"/>
    <w:rsid w:val="001D45DE"/>
    <w:rsid w:val="001E00EA"/>
    <w:rsid w:val="001E372E"/>
    <w:rsid w:val="001E4970"/>
    <w:rsid w:val="001E5E55"/>
    <w:rsid w:val="001E7591"/>
    <w:rsid w:val="001F425A"/>
    <w:rsid w:val="001F640D"/>
    <w:rsid w:val="0020110C"/>
    <w:rsid w:val="002023A1"/>
    <w:rsid w:val="002071E6"/>
    <w:rsid w:val="00207D95"/>
    <w:rsid w:val="002101F7"/>
    <w:rsid w:val="00212AE4"/>
    <w:rsid w:val="00216D14"/>
    <w:rsid w:val="0022029D"/>
    <w:rsid w:val="0022163C"/>
    <w:rsid w:val="0023137B"/>
    <w:rsid w:val="00240A9C"/>
    <w:rsid w:val="002421F9"/>
    <w:rsid w:val="00242C96"/>
    <w:rsid w:val="00253E46"/>
    <w:rsid w:val="0025424F"/>
    <w:rsid w:val="00262185"/>
    <w:rsid w:val="00263D55"/>
    <w:rsid w:val="00265C27"/>
    <w:rsid w:val="0027097E"/>
    <w:rsid w:val="00271155"/>
    <w:rsid w:val="0027426D"/>
    <w:rsid w:val="00275633"/>
    <w:rsid w:val="0027644F"/>
    <w:rsid w:val="00282FA2"/>
    <w:rsid w:val="00287612"/>
    <w:rsid w:val="00290137"/>
    <w:rsid w:val="00293428"/>
    <w:rsid w:val="00296166"/>
    <w:rsid w:val="002A2333"/>
    <w:rsid w:val="002A2F88"/>
    <w:rsid w:val="002A3170"/>
    <w:rsid w:val="002A49FE"/>
    <w:rsid w:val="002A54DE"/>
    <w:rsid w:val="002A6DF9"/>
    <w:rsid w:val="002A7906"/>
    <w:rsid w:val="002B2A1E"/>
    <w:rsid w:val="002B3BE3"/>
    <w:rsid w:val="002C4884"/>
    <w:rsid w:val="002C6B63"/>
    <w:rsid w:val="002D03A6"/>
    <w:rsid w:val="002D0C8A"/>
    <w:rsid w:val="002D12F6"/>
    <w:rsid w:val="002D2981"/>
    <w:rsid w:val="002D43CF"/>
    <w:rsid w:val="002E2A9C"/>
    <w:rsid w:val="002E5998"/>
    <w:rsid w:val="002F0228"/>
    <w:rsid w:val="002F1D9B"/>
    <w:rsid w:val="002F3024"/>
    <w:rsid w:val="002F70CD"/>
    <w:rsid w:val="002F7421"/>
    <w:rsid w:val="00301575"/>
    <w:rsid w:val="00301A6F"/>
    <w:rsid w:val="0030250A"/>
    <w:rsid w:val="003028D5"/>
    <w:rsid w:val="00303C23"/>
    <w:rsid w:val="00306556"/>
    <w:rsid w:val="003103AE"/>
    <w:rsid w:val="00312219"/>
    <w:rsid w:val="00312E55"/>
    <w:rsid w:val="003226CF"/>
    <w:rsid w:val="0032454A"/>
    <w:rsid w:val="00327A1F"/>
    <w:rsid w:val="003322F0"/>
    <w:rsid w:val="0033408F"/>
    <w:rsid w:val="00334FEE"/>
    <w:rsid w:val="00337A84"/>
    <w:rsid w:val="00342DF3"/>
    <w:rsid w:val="00343EEF"/>
    <w:rsid w:val="003515D4"/>
    <w:rsid w:val="0035181C"/>
    <w:rsid w:val="00364F5F"/>
    <w:rsid w:val="0036665C"/>
    <w:rsid w:val="0037707B"/>
    <w:rsid w:val="00377D0B"/>
    <w:rsid w:val="003815FB"/>
    <w:rsid w:val="00383690"/>
    <w:rsid w:val="00384B6C"/>
    <w:rsid w:val="00386B7E"/>
    <w:rsid w:val="00390876"/>
    <w:rsid w:val="003A201A"/>
    <w:rsid w:val="003B1AD0"/>
    <w:rsid w:val="003B2237"/>
    <w:rsid w:val="003B25AB"/>
    <w:rsid w:val="003B56AC"/>
    <w:rsid w:val="003B70D6"/>
    <w:rsid w:val="003C2C8D"/>
    <w:rsid w:val="003C3759"/>
    <w:rsid w:val="003C4112"/>
    <w:rsid w:val="003C507A"/>
    <w:rsid w:val="003D1D01"/>
    <w:rsid w:val="003D3E46"/>
    <w:rsid w:val="003D4512"/>
    <w:rsid w:val="003D67E9"/>
    <w:rsid w:val="003E2120"/>
    <w:rsid w:val="003E383C"/>
    <w:rsid w:val="003E66FD"/>
    <w:rsid w:val="003E77FB"/>
    <w:rsid w:val="003F0310"/>
    <w:rsid w:val="003F2E52"/>
    <w:rsid w:val="003F30AB"/>
    <w:rsid w:val="003F5785"/>
    <w:rsid w:val="00405134"/>
    <w:rsid w:val="0040695F"/>
    <w:rsid w:val="004108C7"/>
    <w:rsid w:val="00412BB6"/>
    <w:rsid w:val="00416290"/>
    <w:rsid w:val="00416F2F"/>
    <w:rsid w:val="0042006D"/>
    <w:rsid w:val="0042175F"/>
    <w:rsid w:val="0042204B"/>
    <w:rsid w:val="00422B02"/>
    <w:rsid w:val="00427051"/>
    <w:rsid w:val="004315A0"/>
    <w:rsid w:val="00431ABE"/>
    <w:rsid w:val="00431BF9"/>
    <w:rsid w:val="00434680"/>
    <w:rsid w:val="00437007"/>
    <w:rsid w:val="00445746"/>
    <w:rsid w:val="00450FA7"/>
    <w:rsid w:val="00454047"/>
    <w:rsid w:val="004550DE"/>
    <w:rsid w:val="004621FB"/>
    <w:rsid w:val="00464B98"/>
    <w:rsid w:val="004654BB"/>
    <w:rsid w:val="00466D1E"/>
    <w:rsid w:val="00470ECF"/>
    <w:rsid w:val="00472241"/>
    <w:rsid w:val="00475D7A"/>
    <w:rsid w:val="00484047"/>
    <w:rsid w:val="00484FF3"/>
    <w:rsid w:val="00485463"/>
    <w:rsid w:val="00485627"/>
    <w:rsid w:val="0049074B"/>
    <w:rsid w:val="00492A62"/>
    <w:rsid w:val="004A115C"/>
    <w:rsid w:val="004B07DA"/>
    <w:rsid w:val="004B1F94"/>
    <w:rsid w:val="004B549D"/>
    <w:rsid w:val="004B6AC7"/>
    <w:rsid w:val="004B6EF7"/>
    <w:rsid w:val="004B703C"/>
    <w:rsid w:val="004B7BCB"/>
    <w:rsid w:val="004C0B9A"/>
    <w:rsid w:val="004C239B"/>
    <w:rsid w:val="004C2797"/>
    <w:rsid w:val="004D0155"/>
    <w:rsid w:val="004E5E5C"/>
    <w:rsid w:val="004E6248"/>
    <w:rsid w:val="004E7FAC"/>
    <w:rsid w:val="004F11D4"/>
    <w:rsid w:val="004F2C7F"/>
    <w:rsid w:val="004F32DD"/>
    <w:rsid w:val="004F4246"/>
    <w:rsid w:val="004F6380"/>
    <w:rsid w:val="004F6CDD"/>
    <w:rsid w:val="005020FC"/>
    <w:rsid w:val="00505618"/>
    <w:rsid w:val="00507874"/>
    <w:rsid w:val="005113E9"/>
    <w:rsid w:val="00521FB8"/>
    <w:rsid w:val="00524806"/>
    <w:rsid w:val="00532CA5"/>
    <w:rsid w:val="00536D53"/>
    <w:rsid w:val="00541A48"/>
    <w:rsid w:val="005429B2"/>
    <w:rsid w:val="00542B58"/>
    <w:rsid w:val="00551D81"/>
    <w:rsid w:val="00551E40"/>
    <w:rsid w:val="0055417C"/>
    <w:rsid w:val="00560828"/>
    <w:rsid w:val="00561BDB"/>
    <w:rsid w:val="00567FED"/>
    <w:rsid w:val="005703F5"/>
    <w:rsid w:val="005764EF"/>
    <w:rsid w:val="00584C06"/>
    <w:rsid w:val="00585E49"/>
    <w:rsid w:val="005916A4"/>
    <w:rsid w:val="0059195D"/>
    <w:rsid w:val="00593F30"/>
    <w:rsid w:val="00596AB9"/>
    <w:rsid w:val="00597F74"/>
    <w:rsid w:val="005A3747"/>
    <w:rsid w:val="005A3AB4"/>
    <w:rsid w:val="005A3F20"/>
    <w:rsid w:val="005A7BDF"/>
    <w:rsid w:val="005B1D56"/>
    <w:rsid w:val="005B263C"/>
    <w:rsid w:val="005B311D"/>
    <w:rsid w:val="005B423D"/>
    <w:rsid w:val="005C1DB0"/>
    <w:rsid w:val="005C1DD7"/>
    <w:rsid w:val="005C20EA"/>
    <w:rsid w:val="005C516E"/>
    <w:rsid w:val="005C6115"/>
    <w:rsid w:val="005C6AC3"/>
    <w:rsid w:val="005D4278"/>
    <w:rsid w:val="005D4BEF"/>
    <w:rsid w:val="005D64D4"/>
    <w:rsid w:val="005E17F6"/>
    <w:rsid w:val="005E2A36"/>
    <w:rsid w:val="005E4036"/>
    <w:rsid w:val="005E7696"/>
    <w:rsid w:val="005F3EB2"/>
    <w:rsid w:val="005F4AE1"/>
    <w:rsid w:val="005F64E3"/>
    <w:rsid w:val="00602E12"/>
    <w:rsid w:val="00605845"/>
    <w:rsid w:val="00606DA6"/>
    <w:rsid w:val="00611A58"/>
    <w:rsid w:val="00615992"/>
    <w:rsid w:val="00615BF2"/>
    <w:rsid w:val="00617633"/>
    <w:rsid w:val="00621092"/>
    <w:rsid w:val="00624AAF"/>
    <w:rsid w:val="00625351"/>
    <w:rsid w:val="00625574"/>
    <w:rsid w:val="00634EBF"/>
    <w:rsid w:val="00636825"/>
    <w:rsid w:val="006368DB"/>
    <w:rsid w:val="0064002E"/>
    <w:rsid w:val="0064424C"/>
    <w:rsid w:val="0064531A"/>
    <w:rsid w:val="00646C49"/>
    <w:rsid w:val="0065518E"/>
    <w:rsid w:val="006615DB"/>
    <w:rsid w:val="00662046"/>
    <w:rsid w:val="00662A10"/>
    <w:rsid w:val="00671EA0"/>
    <w:rsid w:val="0067221B"/>
    <w:rsid w:val="00672DA6"/>
    <w:rsid w:val="0068BEA3"/>
    <w:rsid w:val="00691C9C"/>
    <w:rsid w:val="00693E62"/>
    <w:rsid w:val="00693EB1"/>
    <w:rsid w:val="00697948"/>
    <w:rsid w:val="006A00D2"/>
    <w:rsid w:val="006A16FA"/>
    <w:rsid w:val="006A2393"/>
    <w:rsid w:val="006A4DBF"/>
    <w:rsid w:val="006A5CCF"/>
    <w:rsid w:val="006A6F93"/>
    <w:rsid w:val="006A73D6"/>
    <w:rsid w:val="006B5288"/>
    <w:rsid w:val="006B6051"/>
    <w:rsid w:val="006C1CF3"/>
    <w:rsid w:val="006C7F21"/>
    <w:rsid w:val="006D10B9"/>
    <w:rsid w:val="006D1F1C"/>
    <w:rsid w:val="006E71F1"/>
    <w:rsid w:val="006F5A86"/>
    <w:rsid w:val="006F5FBC"/>
    <w:rsid w:val="006F6121"/>
    <w:rsid w:val="006F72EE"/>
    <w:rsid w:val="007006BC"/>
    <w:rsid w:val="0070741D"/>
    <w:rsid w:val="00707665"/>
    <w:rsid w:val="00713989"/>
    <w:rsid w:val="00715548"/>
    <w:rsid w:val="00715B43"/>
    <w:rsid w:val="007215FE"/>
    <w:rsid w:val="00726559"/>
    <w:rsid w:val="0073290E"/>
    <w:rsid w:val="00732D54"/>
    <w:rsid w:val="00733252"/>
    <w:rsid w:val="007335E3"/>
    <w:rsid w:val="007444C0"/>
    <w:rsid w:val="00750F34"/>
    <w:rsid w:val="00757E54"/>
    <w:rsid w:val="00761C9A"/>
    <w:rsid w:val="00762697"/>
    <w:rsid w:val="007712D6"/>
    <w:rsid w:val="00771953"/>
    <w:rsid w:val="00771A9D"/>
    <w:rsid w:val="0077252B"/>
    <w:rsid w:val="00772E89"/>
    <w:rsid w:val="0077580B"/>
    <w:rsid w:val="007768CC"/>
    <w:rsid w:val="007768DA"/>
    <w:rsid w:val="00780E19"/>
    <w:rsid w:val="00782BA5"/>
    <w:rsid w:val="00783552"/>
    <w:rsid w:val="0078684E"/>
    <w:rsid w:val="00786D90"/>
    <w:rsid w:val="00787607"/>
    <w:rsid w:val="00790F9E"/>
    <w:rsid w:val="007949FD"/>
    <w:rsid w:val="007A24D7"/>
    <w:rsid w:val="007B0645"/>
    <w:rsid w:val="007B1CB9"/>
    <w:rsid w:val="007B4B39"/>
    <w:rsid w:val="007B5061"/>
    <w:rsid w:val="007B6985"/>
    <w:rsid w:val="007B7F11"/>
    <w:rsid w:val="007C1169"/>
    <w:rsid w:val="007C2448"/>
    <w:rsid w:val="007C4F81"/>
    <w:rsid w:val="007C52D7"/>
    <w:rsid w:val="007C5C75"/>
    <w:rsid w:val="007C62BD"/>
    <w:rsid w:val="007C6BF4"/>
    <w:rsid w:val="007C6D64"/>
    <w:rsid w:val="007D029B"/>
    <w:rsid w:val="007D1029"/>
    <w:rsid w:val="007D3ECD"/>
    <w:rsid w:val="007D60F1"/>
    <w:rsid w:val="007E176A"/>
    <w:rsid w:val="007E3B43"/>
    <w:rsid w:val="007E3EF4"/>
    <w:rsid w:val="007E42D7"/>
    <w:rsid w:val="007E45D3"/>
    <w:rsid w:val="007E7069"/>
    <w:rsid w:val="007F5F6C"/>
    <w:rsid w:val="007F64F3"/>
    <w:rsid w:val="007F7D17"/>
    <w:rsid w:val="00801086"/>
    <w:rsid w:val="008014A6"/>
    <w:rsid w:val="008032EF"/>
    <w:rsid w:val="00803470"/>
    <w:rsid w:val="0080531F"/>
    <w:rsid w:val="00805591"/>
    <w:rsid w:val="00806307"/>
    <w:rsid w:val="008071B2"/>
    <w:rsid w:val="00810DCB"/>
    <w:rsid w:val="008110D3"/>
    <w:rsid w:val="00812480"/>
    <w:rsid w:val="008155E4"/>
    <w:rsid w:val="0081585B"/>
    <w:rsid w:val="008160B6"/>
    <w:rsid w:val="008237F6"/>
    <w:rsid w:val="00825F59"/>
    <w:rsid w:val="008278FE"/>
    <w:rsid w:val="00832D46"/>
    <w:rsid w:val="008356CC"/>
    <w:rsid w:val="0083606B"/>
    <w:rsid w:val="008363DD"/>
    <w:rsid w:val="00837700"/>
    <w:rsid w:val="00842AC7"/>
    <w:rsid w:val="008450E0"/>
    <w:rsid w:val="008459AD"/>
    <w:rsid w:val="00846BCA"/>
    <w:rsid w:val="00847E65"/>
    <w:rsid w:val="00851115"/>
    <w:rsid w:val="008521E6"/>
    <w:rsid w:val="008555E8"/>
    <w:rsid w:val="0086071A"/>
    <w:rsid w:val="00861896"/>
    <w:rsid w:val="00865812"/>
    <w:rsid w:val="00866525"/>
    <w:rsid w:val="00867E5A"/>
    <w:rsid w:val="0087015F"/>
    <w:rsid w:val="00871706"/>
    <w:rsid w:val="0088784C"/>
    <w:rsid w:val="00887D16"/>
    <w:rsid w:val="008916FE"/>
    <w:rsid w:val="008927AD"/>
    <w:rsid w:val="00897713"/>
    <w:rsid w:val="00897A0C"/>
    <w:rsid w:val="008A00F9"/>
    <w:rsid w:val="008A179B"/>
    <w:rsid w:val="008B295A"/>
    <w:rsid w:val="008C0960"/>
    <w:rsid w:val="008D3D3E"/>
    <w:rsid w:val="008D55BC"/>
    <w:rsid w:val="008E0059"/>
    <w:rsid w:val="008E2F89"/>
    <w:rsid w:val="008E37FF"/>
    <w:rsid w:val="008E4331"/>
    <w:rsid w:val="008F0261"/>
    <w:rsid w:val="008F1713"/>
    <w:rsid w:val="008F27C9"/>
    <w:rsid w:val="008F3571"/>
    <w:rsid w:val="008F3934"/>
    <w:rsid w:val="008F5F5B"/>
    <w:rsid w:val="008F69E4"/>
    <w:rsid w:val="008F6BE2"/>
    <w:rsid w:val="00901BB0"/>
    <w:rsid w:val="00903E81"/>
    <w:rsid w:val="0090426F"/>
    <w:rsid w:val="009063A7"/>
    <w:rsid w:val="00907C70"/>
    <w:rsid w:val="00910FC1"/>
    <w:rsid w:val="009118B8"/>
    <w:rsid w:val="0091274E"/>
    <w:rsid w:val="00913599"/>
    <w:rsid w:val="00914FF5"/>
    <w:rsid w:val="00915FEF"/>
    <w:rsid w:val="0092415A"/>
    <w:rsid w:val="009270B8"/>
    <w:rsid w:val="00927F1F"/>
    <w:rsid w:val="009306C9"/>
    <w:rsid w:val="00932FC9"/>
    <w:rsid w:val="00933441"/>
    <w:rsid w:val="00935C81"/>
    <w:rsid w:val="009473F6"/>
    <w:rsid w:val="009507AA"/>
    <w:rsid w:val="00954B48"/>
    <w:rsid w:val="00956BB9"/>
    <w:rsid w:val="00960629"/>
    <w:rsid w:val="00961965"/>
    <w:rsid w:val="00963AAE"/>
    <w:rsid w:val="00963D01"/>
    <w:rsid w:val="009714B1"/>
    <w:rsid w:val="00973C36"/>
    <w:rsid w:val="009759FC"/>
    <w:rsid w:val="00976C53"/>
    <w:rsid w:val="00985FBB"/>
    <w:rsid w:val="0098762A"/>
    <w:rsid w:val="009878FB"/>
    <w:rsid w:val="00990DB1"/>
    <w:rsid w:val="009913A5"/>
    <w:rsid w:val="009951D2"/>
    <w:rsid w:val="00996A2D"/>
    <w:rsid w:val="009A0431"/>
    <w:rsid w:val="009A172D"/>
    <w:rsid w:val="009A2A5E"/>
    <w:rsid w:val="009A3160"/>
    <w:rsid w:val="009A3774"/>
    <w:rsid w:val="009B7174"/>
    <w:rsid w:val="009C26EF"/>
    <w:rsid w:val="009C4C36"/>
    <w:rsid w:val="009C5160"/>
    <w:rsid w:val="009C7720"/>
    <w:rsid w:val="009D4F78"/>
    <w:rsid w:val="009E0126"/>
    <w:rsid w:val="009E12C3"/>
    <w:rsid w:val="009E1895"/>
    <w:rsid w:val="009E6A42"/>
    <w:rsid w:val="009E7A66"/>
    <w:rsid w:val="00A003FE"/>
    <w:rsid w:val="00A00985"/>
    <w:rsid w:val="00A00BE9"/>
    <w:rsid w:val="00A01D05"/>
    <w:rsid w:val="00A04C06"/>
    <w:rsid w:val="00A057B2"/>
    <w:rsid w:val="00A11C79"/>
    <w:rsid w:val="00A140D7"/>
    <w:rsid w:val="00A15F61"/>
    <w:rsid w:val="00A17956"/>
    <w:rsid w:val="00A17B84"/>
    <w:rsid w:val="00A249D6"/>
    <w:rsid w:val="00A25C96"/>
    <w:rsid w:val="00A273F2"/>
    <w:rsid w:val="00A3526D"/>
    <w:rsid w:val="00A361FB"/>
    <w:rsid w:val="00A37576"/>
    <w:rsid w:val="00A40C4F"/>
    <w:rsid w:val="00A41CC7"/>
    <w:rsid w:val="00A43365"/>
    <w:rsid w:val="00A44D97"/>
    <w:rsid w:val="00A52851"/>
    <w:rsid w:val="00A55C3B"/>
    <w:rsid w:val="00A566E5"/>
    <w:rsid w:val="00A61C54"/>
    <w:rsid w:val="00A66146"/>
    <w:rsid w:val="00A678DB"/>
    <w:rsid w:val="00A7749D"/>
    <w:rsid w:val="00A813F6"/>
    <w:rsid w:val="00A82D22"/>
    <w:rsid w:val="00A83F21"/>
    <w:rsid w:val="00A936E7"/>
    <w:rsid w:val="00A946E2"/>
    <w:rsid w:val="00A96423"/>
    <w:rsid w:val="00A97AA1"/>
    <w:rsid w:val="00AA1B91"/>
    <w:rsid w:val="00AB085F"/>
    <w:rsid w:val="00AB592D"/>
    <w:rsid w:val="00AB6510"/>
    <w:rsid w:val="00AC1878"/>
    <w:rsid w:val="00AD6DAC"/>
    <w:rsid w:val="00AE570F"/>
    <w:rsid w:val="00AE7C2D"/>
    <w:rsid w:val="00AF2431"/>
    <w:rsid w:val="00AF53C9"/>
    <w:rsid w:val="00B00424"/>
    <w:rsid w:val="00B012B1"/>
    <w:rsid w:val="00B0146A"/>
    <w:rsid w:val="00B01E1A"/>
    <w:rsid w:val="00B1250B"/>
    <w:rsid w:val="00B12A3F"/>
    <w:rsid w:val="00B13C02"/>
    <w:rsid w:val="00B14AD8"/>
    <w:rsid w:val="00B15E87"/>
    <w:rsid w:val="00B17E27"/>
    <w:rsid w:val="00B17F51"/>
    <w:rsid w:val="00B223A3"/>
    <w:rsid w:val="00B2465C"/>
    <w:rsid w:val="00B27574"/>
    <w:rsid w:val="00B311F8"/>
    <w:rsid w:val="00B32F3D"/>
    <w:rsid w:val="00B33308"/>
    <w:rsid w:val="00B3433A"/>
    <w:rsid w:val="00B3534B"/>
    <w:rsid w:val="00B360C1"/>
    <w:rsid w:val="00B409EE"/>
    <w:rsid w:val="00B4547E"/>
    <w:rsid w:val="00B45542"/>
    <w:rsid w:val="00B46847"/>
    <w:rsid w:val="00B478A6"/>
    <w:rsid w:val="00B57433"/>
    <w:rsid w:val="00B6332C"/>
    <w:rsid w:val="00B74FB4"/>
    <w:rsid w:val="00B80382"/>
    <w:rsid w:val="00B808AE"/>
    <w:rsid w:val="00B828D9"/>
    <w:rsid w:val="00B8292A"/>
    <w:rsid w:val="00B831F5"/>
    <w:rsid w:val="00B84D9A"/>
    <w:rsid w:val="00B86A95"/>
    <w:rsid w:val="00B86DB2"/>
    <w:rsid w:val="00B8759B"/>
    <w:rsid w:val="00B9024E"/>
    <w:rsid w:val="00B90806"/>
    <w:rsid w:val="00B958E8"/>
    <w:rsid w:val="00B97D5B"/>
    <w:rsid w:val="00BA1801"/>
    <w:rsid w:val="00BA2615"/>
    <w:rsid w:val="00BA263D"/>
    <w:rsid w:val="00BA4AF1"/>
    <w:rsid w:val="00BA507C"/>
    <w:rsid w:val="00BA5435"/>
    <w:rsid w:val="00BB3631"/>
    <w:rsid w:val="00BB58B6"/>
    <w:rsid w:val="00BB6C23"/>
    <w:rsid w:val="00BB74B2"/>
    <w:rsid w:val="00BC0F39"/>
    <w:rsid w:val="00BC4A08"/>
    <w:rsid w:val="00BC4F50"/>
    <w:rsid w:val="00BC6F57"/>
    <w:rsid w:val="00BD384E"/>
    <w:rsid w:val="00BD594F"/>
    <w:rsid w:val="00BD74E9"/>
    <w:rsid w:val="00BD7674"/>
    <w:rsid w:val="00BD7E98"/>
    <w:rsid w:val="00BE0B7E"/>
    <w:rsid w:val="00BE57BF"/>
    <w:rsid w:val="00BE7A6B"/>
    <w:rsid w:val="00C035E8"/>
    <w:rsid w:val="00C060D6"/>
    <w:rsid w:val="00C11069"/>
    <w:rsid w:val="00C13D3F"/>
    <w:rsid w:val="00C166C1"/>
    <w:rsid w:val="00C21157"/>
    <w:rsid w:val="00C24650"/>
    <w:rsid w:val="00C322B5"/>
    <w:rsid w:val="00C3321F"/>
    <w:rsid w:val="00C34703"/>
    <w:rsid w:val="00C405B7"/>
    <w:rsid w:val="00C408BD"/>
    <w:rsid w:val="00C4226D"/>
    <w:rsid w:val="00C43E92"/>
    <w:rsid w:val="00C46059"/>
    <w:rsid w:val="00C4741A"/>
    <w:rsid w:val="00C51CC3"/>
    <w:rsid w:val="00C60191"/>
    <w:rsid w:val="00C63C0F"/>
    <w:rsid w:val="00C650B8"/>
    <w:rsid w:val="00C70DC4"/>
    <w:rsid w:val="00C73CDD"/>
    <w:rsid w:val="00C74820"/>
    <w:rsid w:val="00C76E14"/>
    <w:rsid w:val="00C82CA5"/>
    <w:rsid w:val="00C85C66"/>
    <w:rsid w:val="00C8672B"/>
    <w:rsid w:val="00C97507"/>
    <w:rsid w:val="00CA4B56"/>
    <w:rsid w:val="00CA7C48"/>
    <w:rsid w:val="00CB19EA"/>
    <w:rsid w:val="00CB254C"/>
    <w:rsid w:val="00CB26CC"/>
    <w:rsid w:val="00CB4E25"/>
    <w:rsid w:val="00CC049C"/>
    <w:rsid w:val="00CC15F3"/>
    <w:rsid w:val="00CC4446"/>
    <w:rsid w:val="00CC5904"/>
    <w:rsid w:val="00CC5F60"/>
    <w:rsid w:val="00CC7122"/>
    <w:rsid w:val="00CD039B"/>
    <w:rsid w:val="00CD178C"/>
    <w:rsid w:val="00CD61B0"/>
    <w:rsid w:val="00CD674C"/>
    <w:rsid w:val="00CF0A2C"/>
    <w:rsid w:val="00CF0B2E"/>
    <w:rsid w:val="00CF0C99"/>
    <w:rsid w:val="00CF1AD9"/>
    <w:rsid w:val="00CF1B08"/>
    <w:rsid w:val="00CF1EFF"/>
    <w:rsid w:val="00CF248B"/>
    <w:rsid w:val="00CF6C37"/>
    <w:rsid w:val="00CF726D"/>
    <w:rsid w:val="00CF7C64"/>
    <w:rsid w:val="00D021BA"/>
    <w:rsid w:val="00D0352C"/>
    <w:rsid w:val="00D04D02"/>
    <w:rsid w:val="00D14201"/>
    <w:rsid w:val="00D20768"/>
    <w:rsid w:val="00D23196"/>
    <w:rsid w:val="00D26C7F"/>
    <w:rsid w:val="00D27C57"/>
    <w:rsid w:val="00D308ED"/>
    <w:rsid w:val="00D31ED8"/>
    <w:rsid w:val="00D333F0"/>
    <w:rsid w:val="00D455A7"/>
    <w:rsid w:val="00D46CE6"/>
    <w:rsid w:val="00D471F1"/>
    <w:rsid w:val="00D4781E"/>
    <w:rsid w:val="00D523F4"/>
    <w:rsid w:val="00D62FF6"/>
    <w:rsid w:val="00D64B6E"/>
    <w:rsid w:val="00D659CF"/>
    <w:rsid w:val="00D65D41"/>
    <w:rsid w:val="00D71FFE"/>
    <w:rsid w:val="00D73D25"/>
    <w:rsid w:val="00D7404A"/>
    <w:rsid w:val="00D756F4"/>
    <w:rsid w:val="00D767D5"/>
    <w:rsid w:val="00D774F9"/>
    <w:rsid w:val="00D81EBB"/>
    <w:rsid w:val="00D8550E"/>
    <w:rsid w:val="00D95976"/>
    <w:rsid w:val="00D97982"/>
    <w:rsid w:val="00DA1080"/>
    <w:rsid w:val="00DB04CF"/>
    <w:rsid w:val="00DB090F"/>
    <w:rsid w:val="00DB2FFC"/>
    <w:rsid w:val="00DB3159"/>
    <w:rsid w:val="00DB34D8"/>
    <w:rsid w:val="00DB4A7B"/>
    <w:rsid w:val="00DC1691"/>
    <w:rsid w:val="00DC36CC"/>
    <w:rsid w:val="00DC487F"/>
    <w:rsid w:val="00DC5FD9"/>
    <w:rsid w:val="00DC66DE"/>
    <w:rsid w:val="00DC6897"/>
    <w:rsid w:val="00DC798E"/>
    <w:rsid w:val="00DD09CF"/>
    <w:rsid w:val="00DD3DCC"/>
    <w:rsid w:val="00DD4B76"/>
    <w:rsid w:val="00DD58F8"/>
    <w:rsid w:val="00DD7C12"/>
    <w:rsid w:val="00DE09F0"/>
    <w:rsid w:val="00DE241F"/>
    <w:rsid w:val="00DE273D"/>
    <w:rsid w:val="00DE7969"/>
    <w:rsid w:val="00DF06D5"/>
    <w:rsid w:val="00DF1F60"/>
    <w:rsid w:val="00DF4A1A"/>
    <w:rsid w:val="00E0098A"/>
    <w:rsid w:val="00E01565"/>
    <w:rsid w:val="00E02C91"/>
    <w:rsid w:val="00E06EF5"/>
    <w:rsid w:val="00E073B6"/>
    <w:rsid w:val="00E0CB08"/>
    <w:rsid w:val="00E13234"/>
    <w:rsid w:val="00E16C00"/>
    <w:rsid w:val="00E16D14"/>
    <w:rsid w:val="00E170F6"/>
    <w:rsid w:val="00E1781F"/>
    <w:rsid w:val="00E21857"/>
    <w:rsid w:val="00E22924"/>
    <w:rsid w:val="00E24043"/>
    <w:rsid w:val="00E25F89"/>
    <w:rsid w:val="00E26343"/>
    <w:rsid w:val="00E270DA"/>
    <w:rsid w:val="00E27F7E"/>
    <w:rsid w:val="00E31665"/>
    <w:rsid w:val="00E32BE6"/>
    <w:rsid w:val="00E33087"/>
    <w:rsid w:val="00E40282"/>
    <w:rsid w:val="00E45869"/>
    <w:rsid w:val="00E50967"/>
    <w:rsid w:val="00E525CB"/>
    <w:rsid w:val="00E564B4"/>
    <w:rsid w:val="00E61721"/>
    <w:rsid w:val="00E62698"/>
    <w:rsid w:val="00E62E9E"/>
    <w:rsid w:val="00E64650"/>
    <w:rsid w:val="00E6659F"/>
    <w:rsid w:val="00E66C18"/>
    <w:rsid w:val="00E6782F"/>
    <w:rsid w:val="00E67AC7"/>
    <w:rsid w:val="00E712BF"/>
    <w:rsid w:val="00E765A0"/>
    <w:rsid w:val="00E82A01"/>
    <w:rsid w:val="00E838E5"/>
    <w:rsid w:val="00E83A3F"/>
    <w:rsid w:val="00E83C90"/>
    <w:rsid w:val="00E87851"/>
    <w:rsid w:val="00E942AF"/>
    <w:rsid w:val="00E961AA"/>
    <w:rsid w:val="00E96307"/>
    <w:rsid w:val="00EA3332"/>
    <w:rsid w:val="00EA4E51"/>
    <w:rsid w:val="00EA6435"/>
    <w:rsid w:val="00EB00DA"/>
    <w:rsid w:val="00EB0DAE"/>
    <w:rsid w:val="00EB184A"/>
    <w:rsid w:val="00EB3E15"/>
    <w:rsid w:val="00EB44D6"/>
    <w:rsid w:val="00EC175D"/>
    <w:rsid w:val="00EC25F6"/>
    <w:rsid w:val="00EC6FCB"/>
    <w:rsid w:val="00ED0924"/>
    <w:rsid w:val="00ED6AC6"/>
    <w:rsid w:val="00EE153E"/>
    <w:rsid w:val="00EF2EC2"/>
    <w:rsid w:val="00EF49D9"/>
    <w:rsid w:val="00EF4B26"/>
    <w:rsid w:val="00EF653C"/>
    <w:rsid w:val="00F023AA"/>
    <w:rsid w:val="00F028E1"/>
    <w:rsid w:val="00F10F25"/>
    <w:rsid w:val="00F132FA"/>
    <w:rsid w:val="00F13551"/>
    <w:rsid w:val="00F158B3"/>
    <w:rsid w:val="00F15A44"/>
    <w:rsid w:val="00F24162"/>
    <w:rsid w:val="00F3194E"/>
    <w:rsid w:val="00F32D11"/>
    <w:rsid w:val="00F340EA"/>
    <w:rsid w:val="00F452B4"/>
    <w:rsid w:val="00F46203"/>
    <w:rsid w:val="00F46439"/>
    <w:rsid w:val="00F47FAD"/>
    <w:rsid w:val="00F532B8"/>
    <w:rsid w:val="00F53ECF"/>
    <w:rsid w:val="00F55558"/>
    <w:rsid w:val="00F57A6E"/>
    <w:rsid w:val="00F6079E"/>
    <w:rsid w:val="00F60B86"/>
    <w:rsid w:val="00F61A78"/>
    <w:rsid w:val="00F62F89"/>
    <w:rsid w:val="00F65444"/>
    <w:rsid w:val="00F65529"/>
    <w:rsid w:val="00F65DDE"/>
    <w:rsid w:val="00F70A51"/>
    <w:rsid w:val="00F70B49"/>
    <w:rsid w:val="00F71AA0"/>
    <w:rsid w:val="00F7668E"/>
    <w:rsid w:val="00F80B60"/>
    <w:rsid w:val="00F81663"/>
    <w:rsid w:val="00F82F29"/>
    <w:rsid w:val="00F82FE6"/>
    <w:rsid w:val="00F978AF"/>
    <w:rsid w:val="00F9792F"/>
    <w:rsid w:val="00FA25A1"/>
    <w:rsid w:val="00FA2C54"/>
    <w:rsid w:val="00FA549E"/>
    <w:rsid w:val="00FA7C29"/>
    <w:rsid w:val="00FA7DE8"/>
    <w:rsid w:val="00FB5EA8"/>
    <w:rsid w:val="00FC1240"/>
    <w:rsid w:val="00FC347F"/>
    <w:rsid w:val="00FC3B23"/>
    <w:rsid w:val="00FC4FFB"/>
    <w:rsid w:val="00FD05EB"/>
    <w:rsid w:val="00FD1DE1"/>
    <w:rsid w:val="00FE3229"/>
    <w:rsid w:val="00FE3730"/>
    <w:rsid w:val="00FE6C44"/>
    <w:rsid w:val="00FF5634"/>
    <w:rsid w:val="018E4DB4"/>
    <w:rsid w:val="025742E6"/>
    <w:rsid w:val="03777D82"/>
    <w:rsid w:val="040718F3"/>
    <w:rsid w:val="0415322D"/>
    <w:rsid w:val="07D7794D"/>
    <w:rsid w:val="08594B25"/>
    <w:rsid w:val="08D8D52B"/>
    <w:rsid w:val="093BA935"/>
    <w:rsid w:val="0A9FAB85"/>
    <w:rsid w:val="0AECB18D"/>
    <w:rsid w:val="0B853966"/>
    <w:rsid w:val="0B92E801"/>
    <w:rsid w:val="0CB5EAC2"/>
    <w:rsid w:val="0DDAD524"/>
    <w:rsid w:val="0DE50716"/>
    <w:rsid w:val="0E5C4A83"/>
    <w:rsid w:val="10AFFF7C"/>
    <w:rsid w:val="10B5C14A"/>
    <w:rsid w:val="13B90C0D"/>
    <w:rsid w:val="15F7AF1F"/>
    <w:rsid w:val="16190AA8"/>
    <w:rsid w:val="17DCDF82"/>
    <w:rsid w:val="18B2BDD4"/>
    <w:rsid w:val="1AADE9B7"/>
    <w:rsid w:val="1B091E37"/>
    <w:rsid w:val="1E3CDCA3"/>
    <w:rsid w:val="1F4A7A7C"/>
    <w:rsid w:val="23390114"/>
    <w:rsid w:val="23B9EA9B"/>
    <w:rsid w:val="247CB362"/>
    <w:rsid w:val="264B2EDE"/>
    <w:rsid w:val="2713D150"/>
    <w:rsid w:val="28C6C1CD"/>
    <w:rsid w:val="296AA8B9"/>
    <w:rsid w:val="29F26E53"/>
    <w:rsid w:val="2AE4C402"/>
    <w:rsid w:val="2B066B71"/>
    <w:rsid w:val="2BE331FE"/>
    <w:rsid w:val="2CF54E81"/>
    <w:rsid w:val="2D621804"/>
    <w:rsid w:val="2F8113AC"/>
    <w:rsid w:val="30A3D2D2"/>
    <w:rsid w:val="32049B20"/>
    <w:rsid w:val="32223265"/>
    <w:rsid w:val="3259E135"/>
    <w:rsid w:val="325DE762"/>
    <w:rsid w:val="3547AF2F"/>
    <w:rsid w:val="3652F335"/>
    <w:rsid w:val="377781AD"/>
    <w:rsid w:val="37A73087"/>
    <w:rsid w:val="380BEFB9"/>
    <w:rsid w:val="3870F7FF"/>
    <w:rsid w:val="3A9CD9EA"/>
    <w:rsid w:val="3BF9228D"/>
    <w:rsid w:val="3D672E28"/>
    <w:rsid w:val="3DAEA04D"/>
    <w:rsid w:val="3F71A6D3"/>
    <w:rsid w:val="4088EB09"/>
    <w:rsid w:val="4214CC8B"/>
    <w:rsid w:val="4251541C"/>
    <w:rsid w:val="4265768A"/>
    <w:rsid w:val="4346FCCE"/>
    <w:rsid w:val="4AD72AF9"/>
    <w:rsid w:val="4B727574"/>
    <w:rsid w:val="4C0E8287"/>
    <w:rsid w:val="4C45C101"/>
    <w:rsid w:val="4C77C015"/>
    <w:rsid w:val="4C7E8AAD"/>
    <w:rsid w:val="4DDB9AA4"/>
    <w:rsid w:val="4E0816C5"/>
    <w:rsid w:val="4FA8B202"/>
    <w:rsid w:val="545657BD"/>
    <w:rsid w:val="570E19E0"/>
    <w:rsid w:val="5722602F"/>
    <w:rsid w:val="589C2905"/>
    <w:rsid w:val="58C1002B"/>
    <w:rsid w:val="59BBBBBE"/>
    <w:rsid w:val="59C8D008"/>
    <w:rsid w:val="5A0B608D"/>
    <w:rsid w:val="5A404D1B"/>
    <w:rsid w:val="5B3BE667"/>
    <w:rsid w:val="5B8EABC0"/>
    <w:rsid w:val="5CB9DB04"/>
    <w:rsid w:val="5D768C5C"/>
    <w:rsid w:val="60D94E3C"/>
    <w:rsid w:val="613C4553"/>
    <w:rsid w:val="6176C8F6"/>
    <w:rsid w:val="6276A5C1"/>
    <w:rsid w:val="62A3B4D7"/>
    <w:rsid w:val="64D54393"/>
    <w:rsid w:val="655DE0F4"/>
    <w:rsid w:val="6570C7E6"/>
    <w:rsid w:val="65A84DC9"/>
    <w:rsid w:val="668D85EF"/>
    <w:rsid w:val="67C6F9E5"/>
    <w:rsid w:val="67E112E6"/>
    <w:rsid w:val="682F2A7F"/>
    <w:rsid w:val="6ADA3872"/>
    <w:rsid w:val="6C278CF8"/>
    <w:rsid w:val="6DB0E393"/>
    <w:rsid w:val="6F532372"/>
    <w:rsid w:val="6F8DB6FE"/>
    <w:rsid w:val="6FF1DE46"/>
    <w:rsid w:val="71D313FF"/>
    <w:rsid w:val="731ADC6D"/>
    <w:rsid w:val="74D68B2A"/>
    <w:rsid w:val="74F1C376"/>
    <w:rsid w:val="74FAF910"/>
    <w:rsid w:val="77B75A2F"/>
    <w:rsid w:val="77FE7378"/>
    <w:rsid w:val="78C03C39"/>
    <w:rsid w:val="78EED3B5"/>
    <w:rsid w:val="794FA227"/>
    <w:rsid w:val="7B41F835"/>
    <w:rsid w:val="7BD471A5"/>
    <w:rsid w:val="7BD5189E"/>
    <w:rsid w:val="7E9A68B8"/>
    <w:rsid w:val="7EA8D033"/>
    <w:rsid w:val="7EF3CC73"/>
    <w:rsid w:val="7F42AE1B"/>
    <w:rsid w:val="7FEC24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A4BCA"/>
  <w15:chartTrackingRefBased/>
  <w15:docId w15:val="{306622C0-6CBD-46BF-9891-25A13DB7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34"/>
    <w:rPr>
      <w:rFonts w:ascii="Calibri" w:hAnsi="Calibri" w:cs="Calibri"/>
      <w14:ligatures w14:val="standardContextual"/>
    </w:rPr>
  </w:style>
  <w:style w:type="paragraph" w:styleId="Heading1">
    <w:name w:val="heading 1"/>
    <w:basedOn w:val="Normal"/>
    <w:next w:val="Normal"/>
    <w:link w:val="Heading1Char"/>
    <w:uiPriority w:val="9"/>
    <w:qFormat/>
    <w:rsid w:val="00E32BE6"/>
    <w:pPr>
      <w:keepNext/>
      <w:keepLines/>
      <w:spacing w:before="24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eastAsiaTheme="majorEastAsia"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paragraph" w:styleId="ListParagraph">
    <w:name w:val="List Paragraph"/>
    <w:basedOn w:val="Normal"/>
    <w:uiPriority w:val="34"/>
    <w:qFormat/>
    <w:rsid w:val="008F3934"/>
    <w:pPr>
      <w:ind w:left="720"/>
      <w:contextualSpacing/>
    </w:pPr>
    <w:rPr>
      <w:sz w:val="24"/>
      <w:szCs w:val="24"/>
      <w14:ligatures w14:val="none"/>
    </w:rPr>
  </w:style>
  <w:style w:type="character" w:styleId="Hyperlink">
    <w:name w:val="Hyperlink"/>
    <w:basedOn w:val="DefaultParagraphFont"/>
    <w:uiPriority w:val="99"/>
    <w:semiHidden/>
    <w:unhideWhenUsed/>
    <w:rsid w:val="0023137B"/>
    <w:rPr>
      <w:color w:val="0000FF"/>
      <w:u w:val="single"/>
    </w:rPr>
  </w:style>
  <w:style w:type="paragraph" w:styleId="Revision">
    <w:name w:val="Revision"/>
    <w:hidden/>
    <w:uiPriority w:val="99"/>
    <w:semiHidden/>
    <w:rsid w:val="005020FC"/>
    <w:rPr>
      <w:rFonts w:ascii="Calibri" w:hAnsi="Calibri" w:cs="Calibri"/>
      <w14:ligatures w14:val="standardContextual"/>
    </w:rPr>
  </w:style>
  <w:style w:type="character" w:styleId="CommentReference">
    <w:name w:val="annotation reference"/>
    <w:basedOn w:val="DefaultParagraphFont"/>
    <w:uiPriority w:val="99"/>
    <w:semiHidden/>
    <w:unhideWhenUsed/>
    <w:rsid w:val="00F3194E"/>
    <w:rPr>
      <w:sz w:val="16"/>
      <w:szCs w:val="16"/>
    </w:rPr>
  </w:style>
  <w:style w:type="paragraph" w:styleId="CommentText">
    <w:name w:val="annotation text"/>
    <w:basedOn w:val="Normal"/>
    <w:link w:val="CommentTextChar"/>
    <w:uiPriority w:val="99"/>
    <w:unhideWhenUsed/>
    <w:rsid w:val="00F3194E"/>
    <w:rPr>
      <w:sz w:val="20"/>
      <w:szCs w:val="20"/>
    </w:rPr>
  </w:style>
  <w:style w:type="character" w:customStyle="1" w:styleId="CommentTextChar">
    <w:name w:val="Comment Text Char"/>
    <w:basedOn w:val="DefaultParagraphFont"/>
    <w:link w:val="CommentText"/>
    <w:uiPriority w:val="99"/>
    <w:rsid w:val="00F3194E"/>
    <w:rPr>
      <w:rFonts w:ascii="Calibri" w:hAnsi="Calibri" w:cs="Calibri"/>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3194E"/>
    <w:rPr>
      <w:b/>
      <w:bCs/>
    </w:rPr>
  </w:style>
  <w:style w:type="character" w:customStyle="1" w:styleId="CommentSubjectChar">
    <w:name w:val="Comment Subject Char"/>
    <w:basedOn w:val="CommentTextChar"/>
    <w:link w:val="CommentSubject"/>
    <w:uiPriority w:val="99"/>
    <w:semiHidden/>
    <w:rsid w:val="00F3194E"/>
    <w:rPr>
      <w:rFonts w:ascii="Calibri" w:hAnsi="Calibri" w:cs="Calibri"/>
      <w:b/>
      <w:bCs/>
      <w:sz w:val="20"/>
      <w:szCs w:val="20"/>
      <w14:ligatures w14:val="standardContextual"/>
    </w:rPr>
  </w:style>
  <w:style w:type="table" w:styleId="TableGrid">
    <w:name w:val="Table Grid"/>
    <w:basedOn w:val="TableNormal"/>
    <w:uiPriority w:val="59"/>
    <w:rsid w:val="0029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42AF"/>
    <w:pPr>
      <w:tabs>
        <w:tab w:val="center" w:pos="4513"/>
        <w:tab w:val="right" w:pos="9026"/>
      </w:tabs>
    </w:pPr>
  </w:style>
  <w:style w:type="character" w:customStyle="1" w:styleId="HeaderChar">
    <w:name w:val="Header Char"/>
    <w:basedOn w:val="DefaultParagraphFont"/>
    <w:link w:val="Header"/>
    <w:uiPriority w:val="99"/>
    <w:rsid w:val="00E942AF"/>
    <w:rPr>
      <w:rFonts w:ascii="Calibri" w:hAnsi="Calibri" w:cs="Calibri"/>
      <w14:ligatures w14:val="standardContextual"/>
    </w:rPr>
  </w:style>
  <w:style w:type="paragraph" w:styleId="Footer">
    <w:name w:val="footer"/>
    <w:basedOn w:val="Normal"/>
    <w:link w:val="FooterChar"/>
    <w:uiPriority w:val="99"/>
    <w:unhideWhenUsed/>
    <w:rsid w:val="00E942AF"/>
    <w:pPr>
      <w:tabs>
        <w:tab w:val="center" w:pos="4513"/>
        <w:tab w:val="right" w:pos="9026"/>
      </w:tabs>
    </w:pPr>
  </w:style>
  <w:style w:type="character" w:customStyle="1" w:styleId="FooterChar">
    <w:name w:val="Footer Char"/>
    <w:basedOn w:val="DefaultParagraphFont"/>
    <w:link w:val="Footer"/>
    <w:uiPriority w:val="99"/>
    <w:rsid w:val="00E942AF"/>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9682">
      <w:bodyDiv w:val="1"/>
      <w:marLeft w:val="0"/>
      <w:marRight w:val="0"/>
      <w:marTop w:val="0"/>
      <w:marBottom w:val="0"/>
      <w:divBdr>
        <w:top w:val="none" w:sz="0" w:space="0" w:color="auto"/>
        <w:left w:val="none" w:sz="0" w:space="0" w:color="auto"/>
        <w:bottom w:val="none" w:sz="0" w:space="0" w:color="auto"/>
        <w:right w:val="none" w:sz="0" w:space="0" w:color="auto"/>
      </w:divBdr>
    </w:div>
    <w:div w:id="5065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transfer.buckinghamshire.gov.uk/Login.aspx"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lyyearsweb.buckinghamshire.gov.uk/9-months-to-4-years-old-funding/useful-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rlyyearsweb.buckinghamshire.gov.uk/9-months-to-4-years-old-funding/useful-docu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rlyyearsweb.buckinghamshire.gov.uk/9-months-to-4-years-old-funding/useful-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0" ma:contentTypeDescription="Create a new document." ma:contentTypeScope="" ma:versionID="fde80cf1098f7d98da0d66c7ff4e662d">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2613d66850c74d50bbc19ffe2453e9de"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ortOrder" ma:index="20" nillable="true" ma:displayName="Sort Order" ma:decimals="0" ma:description="Sort folders in order" ma:format="Dropdown" ma:internalName="SortOrder" ma:percentage="FALSE">
      <xsd:simpleType>
        <xsd:restriction base="dms:Number"/>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98E7D-59C1-4BC2-9D16-AA8C84BB9E87}">
  <ds:schemaRefs>
    <ds:schemaRef ds:uri="http://schemas.microsoft.com/sharepoint/v3/contenttype/forms"/>
  </ds:schemaRefs>
</ds:datastoreItem>
</file>

<file path=customXml/itemProps2.xml><?xml version="1.0" encoding="utf-8"?>
<ds:datastoreItem xmlns:ds="http://schemas.openxmlformats.org/officeDocument/2006/customXml" ds:itemID="{DA13FE79-77EB-4E25-9042-56202F6FD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52043-D957-4E9C-B346-214EFA743623}">
  <ds:schemaRefs>
    <ds:schemaRef ds:uri="http://schemas.microsoft.com/office/2006/metadata/properties"/>
    <ds:schemaRef ds:uri="http://schemas.microsoft.com/office/infopath/2007/PartnerControls"/>
    <ds:schemaRef ds:uri="9ae3e877-3df2-4825-b33a-d35bc5ed89a2"/>
    <ds:schemaRef ds:uri="335e6588-dcba-4d4b-ba82-b02eea814da9"/>
  </ds:schemaRefs>
</ds:datastoreItem>
</file>

<file path=customXml/itemProps4.xml><?xml version="1.0" encoding="utf-8"?>
<ds:datastoreItem xmlns:ds="http://schemas.openxmlformats.org/officeDocument/2006/customXml" ds:itemID="{35E0DB05-1880-4FEA-8848-FFDC6116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4568</Words>
  <Characters>26043</Characters>
  <Application>Microsoft Office Word</Application>
  <DocSecurity>0</DocSecurity>
  <Lines>217</Lines>
  <Paragraphs>61</Paragraphs>
  <ScaleCrop>false</ScaleCrop>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Mentiply</dc:creator>
  <cp:keywords/>
  <dc:description/>
  <cp:lastModifiedBy>Lauren Howard</cp:lastModifiedBy>
  <cp:revision>2</cp:revision>
  <dcterms:created xsi:type="dcterms:W3CDTF">2025-01-27T08:56:00Z</dcterms:created>
  <dcterms:modified xsi:type="dcterms:W3CDTF">2025-01-27T08:56:00Z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y fmtid="{D5CDD505-2E9C-101B-9397-08002B2CF9AE}" pid="3" name="MediaServiceImageTags">
    <vt:lpwstr/>
  </property>
  <property fmtid="{D5CDD505-2E9C-101B-9397-08002B2CF9AE}" pid="4" name="Accessgrantedto">
    <vt:lpwstr/>
  </property>
</Properties>
</file>