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B34F" w14:textId="25389A96" w:rsidR="7B3D7C96" w:rsidRDefault="19C3BAEB" w:rsidP="7B3D7C96">
      <w:pPr>
        <w:rPr>
          <w:b/>
          <w:bCs/>
        </w:rPr>
      </w:pPr>
      <w:r w:rsidRPr="372B0B1F">
        <w:rPr>
          <w:b/>
          <w:bCs/>
        </w:rPr>
        <w:t>Childminder FAQ’s</w:t>
      </w:r>
    </w:p>
    <w:p w14:paraId="72E230C3" w14:textId="3643E66A" w:rsidR="19C3BAEB" w:rsidRDefault="19C3BAEB" w:rsidP="6C72DBE0">
      <w:pPr>
        <w:rPr>
          <w:b/>
          <w:bCs/>
        </w:rPr>
      </w:pPr>
      <w:r w:rsidRPr="6C72DBE0">
        <w:rPr>
          <w:b/>
          <w:bCs/>
        </w:rPr>
        <w:t>I would like to register to receive the funded entitlement, what do I need to do?</w:t>
      </w:r>
    </w:p>
    <w:p w14:paraId="63393F85" w14:textId="1AD36782" w:rsidR="19C3BAEB" w:rsidRDefault="19C3BAEB" w:rsidP="40CAC304">
      <w:pPr>
        <w:spacing w:line="278" w:lineRule="auto"/>
        <w:rPr>
          <w:rFonts w:ascii="Aptos" w:eastAsia="Aptos" w:hAnsi="Aptos" w:cs="Aptos"/>
        </w:rPr>
      </w:pPr>
      <w:r>
        <w:t xml:space="preserve">Email </w:t>
      </w:r>
      <w:hyperlink r:id="rId8">
        <w:r w:rsidRPr="40CAC304">
          <w:rPr>
            <w:rStyle w:val="Hyperlink"/>
          </w:rPr>
          <w:t>earlyyears@buckinghamshire.gov.uk</w:t>
        </w:r>
      </w:hyperlink>
      <w:r>
        <w:t xml:space="preserve"> to request to join the directory of providers. You will need to create an admissions and fees policy to incorp</w:t>
      </w:r>
      <w:r w:rsidR="122F7DB7">
        <w:t xml:space="preserve">orate the funded entitlements which will need to be approved by the Early Years team to ensure compliance with the government guidance. You will also be required to have </w:t>
      </w:r>
      <w:r w:rsidR="5CD989A8">
        <w:t xml:space="preserve">a visit from a member of the Early Years </w:t>
      </w:r>
      <w:proofErr w:type="gramStart"/>
      <w:r w:rsidR="5CD989A8">
        <w:t>team,</w:t>
      </w:r>
      <w:proofErr w:type="gramEnd"/>
      <w:r w:rsidR="5CD989A8">
        <w:t xml:space="preserve"> this is to ensure you are meeting the statutory requirements of the EYFS</w:t>
      </w:r>
      <w:r w:rsidR="7CDFA373">
        <w:t>.</w:t>
      </w:r>
      <w:r w:rsidR="194C846C">
        <w:t xml:space="preserve"> </w:t>
      </w:r>
      <w:r w:rsidR="6CD4DF08">
        <w:t xml:space="preserve">More information about Early Years Funded Entitlement can be found here </w:t>
      </w:r>
      <w:hyperlink r:id="rId9">
        <w:r w:rsidR="6CD4DF08" w:rsidRPr="40CAC304">
          <w:rPr>
            <w:rStyle w:val="Hyperlink"/>
            <w:rFonts w:ascii="Aptos" w:eastAsia="Aptos" w:hAnsi="Aptos" w:cs="Aptos"/>
          </w:rPr>
          <w:t>9 Months to 4 Years Old Funding | Early Years</w:t>
        </w:r>
        <w:r w:rsidR="1267C99A" w:rsidRPr="40CAC304">
          <w:rPr>
            <w:rStyle w:val="Hyperlink"/>
            <w:rFonts w:ascii="Aptos" w:eastAsia="Aptos" w:hAnsi="Aptos" w:cs="Aptos"/>
          </w:rPr>
          <w:t>.</w:t>
        </w:r>
      </w:hyperlink>
      <w:r w:rsidR="1267C99A" w:rsidRPr="40CAC304">
        <w:rPr>
          <w:rFonts w:ascii="Aptos" w:eastAsia="Aptos" w:hAnsi="Aptos" w:cs="Aptos"/>
        </w:rPr>
        <w:t xml:space="preserve"> Please note you can only provide funded places from the date you have been approved to join the directory of providers, funding will not be backdated.</w:t>
      </w:r>
    </w:p>
    <w:p w14:paraId="2D081CE6" w14:textId="282AEFB1" w:rsidR="19C3BAEB" w:rsidRDefault="19C3BAEB" w:rsidP="6C72DBE0">
      <w:pPr>
        <w:rPr>
          <w:b/>
          <w:bCs/>
        </w:rPr>
      </w:pPr>
      <w:r w:rsidRPr="6C72DBE0">
        <w:rPr>
          <w:b/>
          <w:bCs/>
        </w:rPr>
        <w:t>My registration has been suspended by Ofsted, what should I do?</w:t>
      </w:r>
    </w:p>
    <w:p w14:paraId="4E4AAF4E" w14:textId="70D7C902" w:rsidR="2B0ED7E0" w:rsidRDefault="2B0ED7E0" w:rsidP="7C9B35EB">
      <w:r>
        <w:t xml:space="preserve">If your </w:t>
      </w:r>
      <w:r w:rsidR="1DEDD8C9">
        <w:t>registration</w:t>
      </w:r>
      <w:r>
        <w:t xml:space="preserve"> has been suspended pending investigation you can seek advice from your insurance company</w:t>
      </w:r>
      <w:r w:rsidR="5416F918">
        <w:t xml:space="preserve"> for advice</w:t>
      </w:r>
      <w:r>
        <w:t>,</w:t>
      </w:r>
      <w:r w:rsidR="0878D3BB">
        <w:t xml:space="preserve"> some insurers provide cover for loss of earnings during suspension.</w:t>
      </w:r>
      <w:r>
        <w:t xml:space="preserve"> </w:t>
      </w:r>
      <w:r w:rsidR="621A3E63">
        <w:t>Y</w:t>
      </w:r>
      <w:r>
        <w:t xml:space="preserve">ou can also speak to the Early Years Designated </w:t>
      </w:r>
      <w:r w:rsidR="1C0DD6CC">
        <w:t xml:space="preserve">Safeguarding Manager </w:t>
      </w:r>
      <w:r w:rsidR="579B41CF">
        <w:t>and</w:t>
      </w:r>
      <w:r w:rsidR="1C0DD6CC">
        <w:t xml:space="preserve"> LADO if the suspension relates to an allegation or safeguarding concern.</w:t>
      </w:r>
      <w:r w:rsidR="5CD00FFB">
        <w:t xml:space="preserve"> Whilst you are not working you can signpost parents to the Brokerage Team for support to find temporary childcare places </w:t>
      </w:r>
      <w:hyperlink r:id="rId10">
        <w:r w:rsidR="541DD49C" w:rsidRPr="5541F524">
          <w:rPr>
            <w:rStyle w:val="Hyperlink"/>
          </w:rPr>
          <w:t>brokerage@buckinghamshire.gov.uk</w:t>
        </w:r>
      </w:hyperlink>
      <w:r w:rsidR="541DD49C">
        <w:t xml:space="preserve"> </w:t>
      </w:r>
    </w:p>
    <w:p w14:paraId="1FD97C2A" w14:textId="26CD492D" w:rsidR="541DD49C" w:rsidRDefault="541DD49C" w:rsidP="6C72DBE0">
      <w:pPr>
        <w:rPr>
          <w:b/>
          <w:bCs/>
        </w:rPr>
      </w:pPr>
      <w:r w:rsidRPr="7C9B35EB">
        <w:rPr>
          <w:b/>
          <w:bCs/>
        </w:rPr>
        <w:t>I need help with a funding query, who can I speak to?</w:t>
      </w:r>
    </w:p>
    <w:p w14:paraId="50551309" w14:textId="0AEEAE6B" w:rsidR="6C72DBE0" w:rsidRDefault="2C01002A" w:rsidP="7C9B35EB">
      <w:r>
        <w:t>You may be able to find the answer here</w:t>
      </w:r>
      <w:r w:rsidR="630D9F38">
        <w:t xml:space="preserve"> </w:t>
      </w:r>
      <w:hyperlink r:id="rId11">
        <w:r w:rsidR="0F2106B4" w:rsidRPr="7C9B35EB">
          <w:rPr>
            <w:rStyle w:val="Hyperlink"/>
            <w:rFonts w:ascii="Aptos" w:eastAsia="Aptos" w:hAnsi="Aptos" w:cs="Aptos"/>
          </w:rPr>
          <w:t>9 Months to 4 Years Old Funding | Early Years.</w:t>
        </w:r>
      </w:hyperlink>
      <w:r w:rsidR="0F2106B4">
        <w:t xml:space="preserve"> </w:t>
      </w:r>
      <w:r w:rsidR="5E5B402E">
        <w:t xml:space="preserve">If you require </w:t>
      </w:r>
      <w:r w:rsidR="442F5B2D">
        <w:t xml:space="preserve">further </w:t>
      </w:r>
      <w:r w:rsidR="5E5B402E">
        <w:t xml:space="preserve">support with a funding related query you can speak to your Early Years Key Contact or contact the funding team directly </w:t>
      </w:r>
      <w:hyperlink r:id="rId12">
        <w:r w:rsidR="5E5B402E" w:rsidRPr="7C9B35EB">
          <w:rPr>
            <w:rStyle w:val="Hyperlink"/>
          </w:rPr>
          <w:t>earlyfunding</w:t>
        </w:r>
        <w:r w:rsidR="18E1A61D" w:rsidRPr="7C9B35EB">
          <w:rPr>
            <w:rStyle w:val="Hyperlink"/>
          </w:rPr>
          <w:t>@buckinghamshire.gov.uk</w:t>
        </w:r>
      </w:hyperlink>
      <w:r w:rsidR="18E1A61D">
        <w:t xml:space="preserve"> </w:t>
      </w:r>
    </w:p>
    <w:p w14:paraId="05757F72" w14:textId="5F777499" w:rsidR="2E9FB1A5" w:rsidRDefault="2E9FB1A5" w:rsidP="6C72DBE0">
      <w:pPr>
        <w:rPr>
          <w:b/>
          <w:bCs/>
        </w:rPr>
      </w:pPr>
      <w:r w:rsidRPr="7C9B35EB">
        <w:rPr>
          <w:b/>
          <w:bCs/>
        </w:rPr>
        <w:t>I am thinking about employing an assistant, what do I need to do?</w:t>
      </w:r>
    </w:p>
    <w:p w14:paraId="62771E53" w14:textId="5AD834BB" w:rsidR="6C72DBE0" w:rsidRDefault="204FC4D0" w:rsidP="7C9B35EB">
      <w:pPr>
        <w:rPr>
          <w:rFonts w:ascii="Aptos" w:eastAsia="Aptos" w:hAnsi="Aptos" w:cs="Aptos"/>
          <w:color w:val="FF0000"/>
        </w:rPr>
      </w:pPr>
      <w:r>
        <w:t xml:space="preserve">When employing an assistant you will need to follow safer recruitment procedures and inform Ofsted of the changes to your setting </w:t>
      </w:r>
      <w:hyperlink r:id="rId13">
        <w:r w:rsidRPr="372B0B1F">
          <w:rPr>
            <w:rStyle w:val="Hyperlink"/>
            <w:rFonts w:ascii="Aptos" w:eastAsia="Aptos" w:hAnsi="Aptos" w:cs="Aptos"/>
          </w:rPr>
          <w:t>People connected with Ofsted-registered childcare - GOV.UK</w:t>
        </w:r>
      </w:hyperlink>
      <w:r w:rsidR="146C2F24" w:rsidRPr="372B0B1F">
        <w:rPr>
          <w:rFonts w:ascii="Aptos" w:eastAsia="Aptos" w:hAnsi="Aptos" w:cs="Aptos"/>
        </w:rPr>
        <w:t xml:space="preserve"> . You can find further information here </w:t>
      </w:r>
      <w:hyperlink r:id="rId14">
        <w:r w:rsidR="19165650" w:rsidRPr="372B0B1F">
          <w:rPr>
            <w:rStyle w:val="Hyperlink"/>
            <w:rFonts w:ascii="Aptos" w:eastAsia="Aptos" w:hAnsi="Aptos" w:cs="Aptos"/>
          </w:rPr>
          <w:t xml:space="preserve">Employing </w:t>
        </w:r>
        <w:r w:rsidR="4A95AEAD" w:rsidRPr="372B0B1F">
          <w:rPr>
            <w:rStyle w:val="Hyperlink"/>
            <w:rFonts w:ascii="Aptos" w:eastAsia="Aptos" w:hAnsi="Aptos" w:cs="Aptos"/>
          </w:rPr>
          <w:t>an Assistant</w:t>
        </w:r>
      </w:hyperlink>
      <w:r w:rsidR="19165650" w:rsidRPr="372B0B1F">
        <w:rPr>
          <w:rFonts w:ascii="Aptos" w:eastAsia="Aptos" w:hAnsi="Aptos" w:cs="Aptos"/>
        </w:rPr>
        <w:t xml:space="preserve"> </w:t>
      </w:r>
    </w:p>
    <w:p w14:paraId="37FC9311" w14:textId="0AF17F88" w:rsidR="4347E64B" w:rsidRDefault="4347E64B" w:rsidP="372B0B1F">
      <w:pPr>
        <w:spacing w:line="278" w:lineRule="auto"/>
      </w:pPr>
      <w:r w:rsidRPr="372B0B1F">
        <w:rPr>
          <w:rFonts w:ascii="Aptos" w:eastAsia="Aptos" w:hAnsi="Aptos" w:cs="Aptos"/>
          <w:b/>
          <w:bCs/>
        </w:rPr>
        <w:t>Can I leave an assistant with the children if I go out?</w:t>
      </w:r>
      <w:r w:rsidRPr="372B0B1F">
        <w:rPr>
          <w:rFonts w:ascii="Aptos" w:eastAsia="Aptos" w:hAnsi="Aptos" w:cs="Aptos"/>
        </w:rPr>
        <w:t xml:space="preserve"> An assistant may be left with children for up to 2 hours per day providing:</w:t>
      </w:r>
    </w:p>
    <w:p w14:paraId="75EA43D1" w14:textId="6957E007" w:rsidR="4347E64B" w:rsidRDefault="4347E64B" w:rsidP="372B0B1F">
      <w:pPr>
        <w:pStyle w:val="ListParagraph"/>
        <w:numPr>
          <w:ilvl w:val="0"/>
          <w:numId w:val="2"/>
        </w:numPr>
        <w:spacing w:after="0" w:line="278" w:lineRule="auto"/>
        <w:ind w:left="770"/>
        <w:rPr>
          <w:rFonts w:ascii="Aptos" w:eastAsia="Aptos" w:hAnsi="Aptos" w:cs="Aptos"/>
        </w:rPr>
      </w:pPr>
      <w:r w:rsidRPr="372B0B1F">
        <w:rPr>
          <w:rFonts w:ascii="Aptos" w:eastAsia="Aptos" w:hAnsi="Aptos" w:cs="Aptos"/>
        </w:rPr>
        <w:t>they have an enhanced DBS check</w:t>
      </w:r>
    </w:p>
    <w:p w14:paraId="2046D4FC" w14:textId="4C91CF07" w:rsidR="4347E64B" w:rsidRDefault="4347E64B" w:rsidP="372B0B1F">
      <w:pPr>
        <w:pStyle w:val="ListParagraph"/>
        <w:numPr>
          <w:ilvl w:val="0"/>
          <w:numId w:val="2"/>
        </w:numPr>
        <w:spacing w:after="0" w:line="278" w:lineRule="auto"/>
        <w:ind w:left="770"/>
        <w:rPr>
          <w:rFonts w:ascii="Aptos" w:eastAsia="Aptos" w:hAnsi="Aptos" w:cs="Aptos"/>
        </w:rPr>
      </w:pPr>
      <w:r w:rsidRPr="372B0B1F">
        <w:rPr>
          <w:rFonts w:ascii="Aptos" w:eastAsia="Aptos" w:hAnsi="Aptos" w:cs="Aptos"/>
        </w:rPr>
        <w:t>are registered with Ofsted or childminder agency as an assistant</w:t>
      </w:r>
    </w:p>
    <w:p w14:paraId="1FB09CA4" w14:textId="5B382DE6" w:rsidR="4347E64B" w:rsidRDefault="4347E64B" w:rsidP="372B0B1F">
      <w:pPr>
        <w:pStyle w:val="ListParagraph"/>
        <w:numPr>
          <w:ilvl w:val="0"/>
          <w:numId w:val="2"/>
        </w:numPr>
        <w:spacing w:after="0" w:line="278" w:lineRule="auto"/>
        <w:ind w:left="770"/>
        <w:rPr>
          <w:rFonts w:ascii="Aptos" w:eastAsia="Aptos" w:hAnsi="Aptos" w:cs="Aptos"/>
        </w:rPr>
      </w:pPr>
      <w:r w:rsidRPr="372B0B1F">
        <w:rPr>
          <w:rFonts w:ascii="Aptos" w:eastAsia="Aptos" w:hAnsi="Aptos" w:cs="Aptos"/>
        </w:rPr>
        <w:t xml:space="preserve">hold a </w:t>
      </w:r>
      <w:proofErr w:type="gramStart"/>
      <w:r w:rsidRPr="372B0B1F">
        <w:rPr>
          <w:rFonts w:ascii="Aptos" w:eastAsia="Aptos" w:hAnsi="Aptos" w:cs="Aptos"/>
        </w:rPr>
        <w:t>12 hour</w:t>
      </w:r>
      <w:proofErr w:type="gramEnd"/>
      <w:r w:rsidRPr="372B0B1F">
        <w:rPr>
          <w:rFonts w:ascii="Aptos" w:eastAsia="Aptos" w:hAnsi="Aptos" w:cs="Aptos"/>
        </w:rPr>
        <w:t xml:space="preserve"> pediatric first aid certificate</w:t>
      </w:r>
    </w:p>
    <w:p w14:paraId="64745802" w14:textId="415036EF" w:rsidR="4347E64B" w:rsidRDefault="4347E64B" w:rsidP="372B0B1F">
      <w:pPr>
        <w:pStyle w:val="ListParagraph"/>
        <w:numPr>
          <w:ilvl w:val="0"/>
          <w:numId w:val="2"/>
        </w:numPr>
        <w:spacing w:after="0" w:line="278" w:lineRule="auto"/>
        <w:ind w:left="770"/>
        <w:rPr>
          <w:rFonts w:ascii="Aptos" w:eastAsia="Aptos" w:hAnsi="Aptos" w:cs="Aptos"/>
        </w:rPr>
      </w:pPr>
      <w:proofErr w:type="gramStart"/>
      <w:r w:rsidRPr="372B0B1F">
        <w:rPr>
          <w:rFonts w:ascii="Aptos" w:eastAsia="Aptos" w:hAnsi="Aptos" w:cs="Aptos"/>
        </w:rPr>
        <w:t>you</w:t>
      </w:r>
      <w:proofErr w:type="gramEnd"/>
      <w:r w:rsidRPr="372B0B1F">
        <w:rPr>
          <w:rFonts w:ascii="Aptos" w:eastAsia="Aptos" w:hAnsi="Aptos" w:cs="Aptos"/>
        </w:rPr>
        <w:t xml:space="preserve"> have signed parent permission in place to leave the children with </w:t>
      </w:r>
      <w:proofErr w:type="gramStart"/>
      <w:r w:rsidRPr="372B0B1F">
        <w:rPr>
          <w:rFonts w:ascii="Aptos" w:eastAsia="Aptos" w:hAnsi="Aptos" w:cs="Aptos"/>
        </w:rPr>
        <w:t>the</w:t>
      </w:r>
      <w:proofErr w:type="gramEnd"/>
      <w:r w:rsidRPr="372B0B1F">
        <w:rPr>
          <w:rFonts w:ascii="Aptos" w:eastAsia="Aptos" w:hAnsi="Aptos" w:cs="Aptos"/>
        </w:rPr>
        <w:t xml:space="preserve"> assistant</w:t>
      </w:r>
    </w:p>
    <w:p w14:paraId="64E4EFF7" w14:textId="2CF71CF7" w:rsidR="4347E64B" w:rsidRDefault="4347E64B" w:rsidP="372B0B1F">
      <w:pPr>
        <w:spacing w:line="278" w:lineRule="auto"/>
        <w:rPr>
          <w:rFonts w:ascii="Aptos" w:eastAsia="Aptos" w:hAnsi="Aptos" w:cs="Aptos"/>
        </w:rPr>
      </w:pPr>
      <w:r w:rsidRPr="372B0B1F">
        <w:rPr>
          <w:rFonts w:ascii="Aptos" w:eastAsia="Aptos" w:hAnsi="Aptos" w:cs="Aptos"/>
        </w:rPr>
        <w:lastRenderedPageBreak/>
        <w:t xml:space="preserve">The ratio requirements outlined in the </w:t>
      </w:r>
      <w:hyperlink r:id="rId15">
        <w:r w:rsidRPr="372B0B1F">
          <w:rPr>
            <w:rStyle w:val="Hyperlink"/>
            <w:rFonts w:ascii="Aptos" w:eastAsia="Aptos" w:hAnsi="Aptos" w:cs="Aptos"/>
            <w:color w:val="467886"/>
          </w:rPr>
          <w:t>EYFS Statutory Framework for Childminders</w:t>
        </w:r>
      </w:hyperlink>
      <w:r w:rsidRPr="372B0B1F">
        <w:rPr>
          <w:rFonts w:ascii="Aptos" w:eastAsia="Aptos" w:hAnsi="Aptos" w:cs="Aptos"/>
        </w:rPr>
        <w:t xml:space="preserve">  EYFS Statutory Framework apply at all times.</w:t>
      </w:r>
    </w:p>
    <w:p w14:paraId="27F6D6B2" w14:textId="15EE047A" w:rsidR="372B0B1F" w:rsidRDefault="372B0B1F" w:rsidP="372B0B1F">
      <w:pPr>
        <w:spacing w:line="278" w:lineRule="auto"/>
        <w:rPr>
          <w:rFonts w:ascii="Aptos" w:eastAsia="Aptos" w:hAnsi="Aptos" w:cs="Aptos"/>
          <w:b/>
          <w:bCs/>
        </w:rPr>
      </w:pPr>
    </w:p>
    <w:p w14:paraId="30D0EC56" w14:textId="3FB1672F" w:rsidR="1C7DAC44" w:rsidRDefault="1C7DAC44" w:rsidP="40CAC304">
      <w:pPr>
        <w:spacing w:line="278" w:lineRule="auto"/>
      </w:pPr>
      <w:r w:rsidRPr="1ABFCECE">
        <w:rPr>
          <w:rFonts w:ascii="Aptos" w:eastAsia="Aptos" w:hAnsi="Aptos" w:cs="Aptos"/>
          <w:b/>
          <w:bCs/>
        </w:rPr>
        <w:t xml:space="preserve">Do I have to work in my </w:t>
      </w:r>
      <w:proofErr w:type="gramStart"/>
      <w:r w:rsidRPr="1ABFCECE">
        <w:rPr>
          <w:rFonts w:ascii="Aptos" w:eastAsia="Aptos" w:hAnsi="Aptos" w:cs="Aptos"/>
          <w:b/>
          <w:bCs/>
        </w:rPr>
        <w:t>home</w:t>
      </w:r>
      <w:proofErr w:type="gramEnd"/>
      <w:r w:rsidRPr="1ABFCECE">
        <w:rPr>
          <w:rFonts w:ascii="Aptos" w:eastAsia="Aptos" w:hAnsi="Aptos" w:cs="Aptos"/>
          <w:b/>
          <w:bCs/>
        </w:rPr>
        <w:t xml:space="preserve"> or can I work from another location? </w:t>
      </w:r>
    </w:p>
    <w:p w14:paraId="5ED3CCE8" w14:textId="29810309" w:rsidR="1C7DAC44" w:rsidRDefault="1C7DAC44" w:rsidP="40CAC304">
      <w:pPr>
        <w:spacing w:line="278" w:lineRule="auto"/>
      </w:pPr>
      <w:r w:rsidRPr="1ABFCECE">
        <w:rPr>
          <w:rFonts w:ascii="Aptos" w:eastAsia="Aptos" w:hAnsi="Aptos" w:cs="Aptos"/>
        </w:rPr>
        <w:t xml:space="preserve">If you wish to spend some of your time (that is, the hours and/or time you spend providing childcare each year) running a childcare provision from non-domestic premises under your registration, you must apply using this form </w:t>
      </w:r>
      <w:hyperlink r:id="rId16">
        <w:r w:rsidRPr="1ABFCECE">
          <w:rPr>
            <w:rStyle w:val="Hyperlink"/>
            <w:rFonts w:ascii="Aptos" w:eastAsia="Aptos" w:hAnsi="Aptos" w:cs="Aptos"/>
            <w:color w:val="467886"/>
          </w:rPr>
          <w:t>Applying to work some of the time on non-domestic premises (EYA) - GOV.UK</w:t>
        </w:r>
      </w:hyperlink>
      <w:r w:rsidRPr="1ABFCECE">
        <w:rPr>
          <w:rFonts w:ascii="Aptos" w:eastAsia="Aptos" w:hAnsi="Aptos" w:cs="Aptos"/>
        </w:rPr>
        <w:t xml:space="preserve"> on the Ofsted website. Non-domestic premises include places like nurseries, church halls, parts of a school or community </w:t>
      </w:r>
      <w:proofErr w:type="spellStart"/>
      <w:r w:rsidRPr="1ABFCECE">
        <w:rPr>
          <w:rFonts w:ascii="Aptos" w:eastAsia="Aptos" w:hAnsi="Aptos" w:cs="Aptos"/>
        </w:rPr>
        <w:t>centres</w:t>
      </w:r>
      <w:proofErr w:type="spellEnd"/>
      <w:r w:rsidRPr="1ABFCECE">
        <w:rPr>
          <w:rFonts w:ascii="Aptos" w:eastAsia="Aptos" w:hAnsi="Aptos" w:cs="Aptos"/>
        </w:rPr>
        <w:t xml:space="preserve">. You need to follow the same requirements as your original registration. If you wish to spend </w:t>
      </w:r>
      <w:proofErr w:type="gramStart"/>
      <w:r w:rsidRPr="1ABFCECE">
        <w:rPr>
          <w:rFonts w:ascii="Aptos" w:eastAsia="Aptos" w:hAnsi="Aptos" w:cs="Aptos"/>
        </w:rPr>
        <w:t>all of</w:t>
      </w:r>
      <w:proofErr w:type="gramEnd"/>
      <w:r w:rsidRPr="1ABFCECE">
        <w:rPr>
          <w:rFonts w:ascii="Aptos" w:eastAsia="Aptos" w:hAnsi="Aptos" w:cs="Aptos"/>
        </w:rPr>
        <w:t xml:space="preserve"> your time on non-domestic premises and not use your home at all you can register as a childminder without domestic premises. </w:t>
      </w:r>
      <w:hyperlink r:id="rId17">
        <w:r w:rsidRPr="1ABFCECE">
          <w:rPr>
            <w:rStyle w:val="Hyperlink"/>
            <w:rFonts w:ascii="Aptos" w:eastAsia="Aptos" w:hAnsi="Aptos" w:cs="Aptos"/>
            <w:color w:val="467886"/>
          </w:rPr>
          <w:t>Register as a childminder without domestic premises - GOV.UK</w:t>
        </w:r>
      </w:hyperlink>
    </w:p>
    <w:p w14:paraId="1ABDBA94" w14:textId="4C574E47" w:rsidR="40CAC304" w:rsidRDefault="1C7DAC44" w:rsidP="372B0B1F">
      <w:pPr>
        <w:spacing w:line="278" w:lineRule="auto"/>
        <w:rPr>
          <w:rFonts w:ascii="Aptos" w:eastAsia="Aptos" w:hAnsi="Aptos" w:cs="Aptos"/>
        </w:rPr>
      </w:pPr>
      <w:r w:rsidRPr="372B0B1F">
        <w:rPr>
          <w:rFonts w:ascii="Aptos" w:eastAsia="Aptos" w:hAnsi="Aptos" w:cs="Aptos"/>
        </w:rPr>
        <w:t xml:space="preserve">Please see here more information on </w:t>
      </w:r>
      <w:hyperlink r:id="rId18">
        <w:r w:rsidRPr="372B0B1F">
          <w:rPr>
            <w:rStyle w:val="Hyperlink"/>
            <w:rFonts w:ascii="Aptos" w:eastAsia="Aptos" w:hAnsi="Aptos" w:cs="Aptos"/>
            <w:color w:val="467886"/>
          </w:rPr>
          <w:t>Registering as a childminder without domestic premises</w:t>
        </w:r>
      </w:hyperlink>
    </w:p>
    <w:p w14:paraId="31764D50" w14:textId="6B14D638" w:rsidR="6FAA1CCB" w:rsidRDefault="2E9FB1A5" w:rsidP="1ABFCECE">
      <w:pPr>
        <w:rPr>
          <w:b/>
          <w:bCs/>
        </w:rPr>
      </w:pPr>
      <w:r w:rsidRPr="1ABFCECE">
        <w:rPr>
          <w:b/>
          <w:bCs/>
        </w:rPr>
        <w:t>I have moved house, who do I need to inform?</w:t>
      </w:r>
      <w:r w:rsidR="21BDB5EE" w:rsidRPr="1ABFCECE">
        <w:rPr>
          <w:b/>
          <w:bCs/>
        </w:rPr>
        <w:t xml:space="preserve"> </w:t>
      </w:r>
    </w:p>
    <w:p w14:paraId="608D3C11" w14:textId="391983A8" w:rsidR="6FAA1CCB" w:rsidRDefault="6FAA1CCB" w:rsidP="1ABFCECE">
      <w:pPr>
        <w:rPr>
          <w:b/>
          <w:bCs/>
        </w:rPr>
      </w:pPr>
      <w:r w:rsidRPr="1ABFCECE">
        <w:t xml:space="preserve">When you move </w:t>
      </w:r>
      <w:proofErr w:type="gramStart"/>
      <w:r w:rsidRPr="1ABFCECE">
        <w:t>house</w:t>
      </w:r>
      <w:proofErr w:type="gramEnd"/>
      <w:r w:rsidRPr="1ABFCECE">
        <w:t xml:space="preserve"> you </w:t>
      </w:r>
      <w:r w:rsidR="410DB378" w:rsidRPr="1ABFCECE">
        <w:t>must</w:t>
      </w:r>
      <w:r w:rsidRPr="1ABFCECE">
        <w:t xml:space="preserve"> inform Ofsted</w:t>
      </w:r>
      <w:r w:rsidR="23AD43BE" w:rsidRPr="1ABFCECE">
        <w:t xml:space="preserve"> or </w:t>
      </w:r>
      <w:proofErr w:type="gramStart"/>
      <w:r w:rsidR="23AD43BE" w:rsidRPr="1ABFCECE">
        <w:t>Childminder</w:t>
      </w:r>
      <w:proofErr w:type="gramEnd"/>
      <w:r w:rsidR="23AD43BE" w:rsidRPr="1ABFCECE">
        <w:t xml:space="preserve"> Agency</w:t>
      </w:r>
      <w:r w:rsidRPr="1ABFCECE">
        <w:t>, Early Years, Insurance, ICO and any other companie</w:t>
      </w:r>
      <w:r w:rsidR="1C8B58E9" w:rsidRPr="1ABFCECE">
        <w:t>s you are registered with for the purpose of childminding.</w:t>
      </w:r>
      <w:r w:rsidR="028B1F22" w:rsidRPr="1ABFCECE">
        <w:t xml:space="preserve"> Your registration and insurance could be invalid if you fail to inform Ofsted or your insurance company. If you are on the directory of providers to provide</w:t>
      </w:r>
      <w:r w:rsidR="402A464F" w:rsidRPr="1ABFCECE">
        <w:t xml:space="preserve"> funded childcare your Early Years Key Contact will arrange a visit to your new home or premises</w:t>
      </w:r>
      <w:r w:rsidR="1AA42975" w:rsidRPr="1ABFCECE">
        <w:t>.</w:t>
      </w:r>
    </w:p>
    <w:p w14:paraId="4594F367" w14:textId="1D1758A5" w:rsidR="2A113DF9" w:rsidRDefault="18E9B495" w:rsidP="1ABFCECE">
      <w:pPr>
        <w:rPr>
          <w:rFonts w:ascii="Aptos" w:eastAsia="Aptos" w:hAnsi="Aptos" w:cs="Aptos"/>
          <w:color w:val="000000" w:themeColor="text1"/>
        </w:rPr>
      </w:pPr>
      <w:r w:rsidRPr="1ABFCECE">
        <w:t>Do I need planning permission for my childminding business?</w:t>
      </w:r>
      <w:r w:rsidRPr="1ABFCECE">
        <w:rPr>
          <w:b/>
          <w:bCs/>
        </w:rPr>
        <w:t xml:space="preserve"> </w:t>
      </w:r>
    </w:p>
    <w:p w14:paraId="5BC4BF42" w14:textId="46779A54" w:rsidR="2A113DF9" w:rsidRDefault="18E9B495" w:rsidP="1ABFCECE">
      <w:pPr>
        <w:rPr>
          <w:rFonts w:ascii="Aptos" w:eastAsia="Aptos" w:hAnsi="Aptos" w:cs="Aptos"/>
          <w:color w:val="000000" w:themeColor="text1"/>
        </w:rPr>
      </w:pPr>
      <w:r w:rsidRPr="1ABFCECE">
        <w:rPr>
          <w:rFonts w:ascii="Aptos" w:eastAsia="Aptos" w:hAnsi="Aptos" w:cs="Aptos"/>
          <w:color w:val="000000" w:themeColor="text1"/>
          <w:lang w:val="en-GB"/>
        </w:rPr>
        <w:t xml:space="preserve">As a registered childminder, you may need to seek planning permission from the local authority to operate from your home. Some properties, particularly new builds, often have covenants that prevent running a business from home. It is crucial to verify that you are legally allowed to set up a childminding business. If unsure, you can contact the Buckinghamshire Planning Department to </w:t>
      </w:r>
      <w:hyperlink r:id="rId19">
        <w:r w:rsidRPr="1ABFCECE">
          <w:rPr>
            <w:rStyle w:val="Hyperlink"/>
            <w:rFonts w:ascii="Aptos" w:eastAsia="Aptos" w:hAnsi="Aptos" w:cs="Aptos"/>
            <w:lang w:val="en-GB"/>
          </w:rPr>
          <w:t xml:space="preserve">Find out if you need planning permission </w:t>
        </w:r>
      </w:hyperlink>
    </w:p>
    <w:p w14:paraId="15AB98CA" w14:textId="5A767188" w:rsidR="2A113DF9" w:rsidRDefault="18E9B495" w:rsidP="1ABFCECE">
      <w:pPr>
        <w:shd w:val="clear" w:color="auto" w:fill="FFFFFF" w:themeFill="background1"/>
        <w:spacing w:before="120" w:after="60"/>
        <w:rPr>
          <w:rFonts w:ascii="Aptos" w:eastAsia="Aptos" w:hAnsi="Aptos" w:cs="Aptos"/>
          <w:color w:val="000000" w:themeColor="text1"/>
        </w:rPr>
      </w:pPr>
      <w:r w:rsidRPr="1ABFCECE">
        <w:rPr>
          <w:rFonts w:ascii="Aptos" w:eastAsia="Aptos" w:hAnsi="Aptos" w:cs="Aptos"/>
          <w:color w:val="000000" w:themeColor="text1"/>
          <w:lang w:val="en-GB"/>
        </w:rPr>
        <w:t xml:space="preserve">If you want to be certain you don’t need to apply for planning permission you can </w:t>
      </w:r>
      <w:hyperlink r:id="rId20">
        <w:r w:rsidRPr="1ABFCECE">
          <w:rPr>
            <w:rStyle w:val="Hyperlink"/>
            <w:rFonts w:ascii="Aptos" w:eastAsia="Aptos" w:hAnsi="Aptos" w:cs="Aptos"/>
            <w:lang w:val="en-GB"/>
          </w:rPr>
          <w:t>apply for a Lawful Development Certificate</w:t>
        </w:r>
      </w:hyperlink>
      <w:r w:rsidRPr="1ABFCECE">
        <w:rPr>
          <w:rFonts w:ascii="Aptos" w:eastAsia="Aptos" w:hAnsi="Aptos" w:cs="Aptos"/>
          <w:color w:val="000000" w:themeColor="text1"/>
          <w:lang w:val="en-GB"/>
        </w:rPr>
        <w:t xml:space="preserve">  as evidence of your enquiry.  </w:t>
      </w:r>
    </w:p>
    <w:p w14:paraId="0FA04654" w14:textId="3717F09B" w:rsidR="2A113DF9" w:rsidRDefault="18E9B495" w:rsidP="3E655292">
      <w:pPr>
        <w:pStyle w:val="Heading3"/>
        <w:shd w:val="clear" w:color="auto" w:fill="FFFFFF" w:themeFill="background1"/>
        <w:spacing w:before="195" w:after="45" w:line="420" w:lineRule="auto"/>
        <w:rPr>
          <w:rFonts w:ascii="Aptos" w:eastAsia="Aptos" w:hAnsi="Aptos" w:cs="Aptos"/>
          <w:color w:val="000000" w:themeColor="text1"/>
          <w:sz w:val="24"/>
          <w:szCs w:val="24"/>
        </w:rPr>
      </w:pPr>
      <w:r w:rsidRPr="3E655292">
        <w:rPr>
          <w:rFonts w:ascii="Aptos" w:eastAsia="Aptos" w:hAnsi="Aptos" w:cs="Aptos"/>
          <w:color w:val="000000" w:themeColor="text1"/>
          <w:sz w:val="24"/>
          <w:szCs w:val="24"/>
          <w:lang w:val="en-GB"/>
        </w:rPr>
        <w:t>When Planning Permission May Be Required:</w:t>
      </w:r>
    </w:p>
    <w:p w14:paraId="7B087DA0" w14:textId="3ECB082E" w:rsidR="2A113DF9" w:rsidRDefault="18E9B495" w:rsidP="1ABFCECE">
      <w:pPr>
        <w:pStyle w:val="ListParagraph"/>
        <w:numPr>
          <w:ilvl w:val="0"/>
          <w:numId w:val="1"/>
        </w:numPr>
        <w:shd w:val="clear" w:color="auto" w:fill="FFFFFF" w:themeFill="background1"/>
        <w:spacing w:before="120" w:after="60"/>
        <w:rPr>
          <w:rFonts w:ascii="Aptos" w:eastAsia="Aptos" w:hAnsi="Aptos" w:cs="Aptos"/>
          <w:color w:val="000000" w:themeColor="text1"/>
        </w:rPr>
      </w:pPr>
      <w:r w:rsidRPr="1ABFCECE">
        <w:rPr>
          <w:rFonts w:ascii="Aptos" w:eastAsia="Aptos" w:hAnsi="Aptos" w:cs="Aptos"/>
          <w:color w:val="000000" w:themeColor="text1"/>
          <w:lang w:val="en-GB"/>
        </w:rPr>
        <w:t>New Build Properties or Properties with a Covenant</w:t>
      </w:r>
    </w:p>
    <w:p w14:paraId="6EB71F35" w14:textId="34F1B8A8" w:rsidR="2A113DF9" w:rsidRDefault="18E9B495" w:rsidP="1ABFCECE">
      <w:pPr>
        <w:pStyle w:val="ListParagraph"/>
        <w:numPr>
          <w:ilvl w:val="0"/>
          <w:numId w:val="1"/>
        </w:numPr>
        <w:shd w:val="clear" w:color="auto" w:fill="FFFFFF" w:themeFill="background1"/>
        <w:spacing w:before="120" w:after="60"/>
        <w:rPr>
          <w:rFonts w:ascii="Aptos" w:eastAsia="Aptos" w:hAnsi="Aptos" w:cs="Aptos"/>
          <w:color w:val="000000" w:themeColor="text1"/>
        </w:rPr>
      </w:pPr>
      <w:r w:rsidRPr="1ABFCECE">
        <w:rPr>
          <w:rFonts w:ascii="Aptos" w:eastAsia="Aptos" w:hAnsi="Aptos" w:cs="Aptos"/>
          <w:color w:val="000000" w:themeColor="text1"/>
          <w:lang w:val="en-GB"/>
        </w:rPr>
        <w:t>Rented Property</w:t>
      </w:r>
    </w:p>
    <w:p w14:paraId="5CBB70B3" w14:textId="6711C85D" w:rsidR="2A113DF9" w:rsidRDefault="18E9B495" w:rsidP="1ABFCECE">
      <w:pPr>
        <w:pStyle w:val="ListParagraph"/>
        <w:numPr>
          <w:ilvl w:val="0"/>
          <w:numId w:val="1"/>
        </w:numPr>
        <w:shd w:val="clear" w:color="auto" w:fill="FFFFFF" w:themeFill="background1"/>
        <w:spacing w:before="120" w:after="60"/>
        <w:rPr>
          <w:rFonts w:ascii="Aptos" w:eastAsia="Aptos" w:hAnsi="Aptos" w:cs="Aptos"/>
          <w:color w:val="000000" w:themeColor="text1"/>
        </w:rPr>
      </w:pPr>
      <w:r w:rsidRPr="1ABFCECE">
        <w:rPr>
          <w:rFonts w:ascii="Aptos" w:eastAsia="Aptos" w:hAnsi="Aptos" w:cs="Aptos"/>
          <w:color w:val="000000" w:themeColor="text1"/>
          <w:lang w:val="en-GB"/>
        </w:rPr>
        <w:lastRenderedPageBreak/>
        <w:t>Using a New Space for Childminding</w:t>
      </w:r>
    </w:p>
    <w:p w14:paraId="323D6E3E" w14:textId="053BF283" w:rsidR="2A113DF9" w:rsidRDefault="18E9B495" w:rsidP="1ABFCECE">
      <w:pPr>
        <w:pStyle w:val="ListParagraph"/>
        <w:numPr>
          <w:ilvl w:val="0"/>
          <w:numId w:val="1"/>
        </w:numPr>
        <w:shd w:val="clear" w:color="auto" w:fill="FFFFFF" w:themeFill="background1"/>
        <w:spacing w:before="120" w:after="60"/>
        <w:rPr>
          <w:rFonts w:ascii="Aptos" w:eastAsia="Aptos" w:hAnsi="Aptos" w:cs="Aptos"/>
          <w:color w:val="000000" w:themeColor="text1"/>
        </w:rPr>
      </w:pPr>
      <w:r w:rsidRPr="1ABFCECE">
        <w:rPr>
          <w:rFonts w:ascii="Aptos" w:eastAsia="Aptos" w:hAnsi="Aptos" w:cs="Aptos"/>
          <w:color w:val="000000" w:themeColor="text1"/>
          <w:lang w:val="en-GB"/>
        </w:rPr>
        <w:t>Childminding on Non-Domestic Premises</w:t>
      </w:r>
    </w:p>
    <w:p w14:paraId="0818EC3A" w14:textId="2CE54C48" w:rsidR="2A113DF9" w:rsidRDefault="18E9B495" w:rsidP="1ABFCECE">
      <w:pPr>
        <w:pStyle w:val="ListParagraph"/>
        <w:numPr>
          <w:ilvl w:val="0"/>
          <w:numId w:val="1"/>
        </w:numPr>
        <w:shd w:val="clear" w:color="auto" w:fill="FFFFFF" w:themeFill="background1"/>
        <w:spacing w:before="120" w:after="60"/>
        <w:rPr>
          <w:rFonts w:ascii="Aptos" w:eastAsia="Aptos" w:hAnsi="Aptos" w:cs="Aptos"/>
          <w:color w:val="000000" w:themeColor="text1"/>
        </w:rPr>
      </w:pPr>
      <w:r w:rsidRPr="1ABFCECE">
        <w:rPr>
          <w:rFonts w:ascii="Aptos" w:eastAsia="Aptos" w:hAnsi="Aptos" w:cs="Aptos"/>
          <w:color w:val="000000" w:themeColor="text1"/>
          <w:lang w:val="en-GB"/>
        </w:rPr>
        <w:t>Working with Assistants</w:t>
      </w:r>
    </w:p>
    <w:p w14:paraId="12562712" w14:textId="30BEB68B" w:rsidR="2A113DF9" w:rsidRDefault="18E9B495" w:rsidP="3E655292">
      <w:pPr>
        <w:shd w:val="clear" w:color="auto" w:fill="FFFFFF" w:themeFill="background1"/>
        <w:spacing w:before="120" w:after="60"/>
        <w:rPr>
          <w:rFonts w:ascii="Aptos" w:eastAsia="Aptos" w:hAnsi="Aptos" w:cs="Aptos"/>
          <w:color w:val="000000" w:themeColor="text1"/>
        </w:rPr>
      </w:pPr>
      <w:r w:rsidRPr="3E655292">
        <w:rPr>
          <w:rFonts w:ascii="Aptos" w:eastAsia="Aptos" w:hAnsi="Aptos" w:cs="Aptos"/>
          <w:color w:val="000000" w:themeColor="text1"/>
          <w:lang w:val="en-GB"/>
        </w:rPr>
        <w:t xml:space="preserve">Please see this guidance about planning permission and creating a noise reduction policy. </w:t>
      </w:r>
      <w:hyperlink r:id="rId21">
        <w:r w:rsidRPr="3E655292">
          <w:rPr>
            <w:rStyle w:val="Hyperlink"/>
            <w:rFonts w:ascii="Aptos" w:eastAsia="Aptos" w:hAnsi="Aptos" w:cs="Aptos"/>
            <w:lang w:val="en-GB"/>
          </w:rPr>
          <w:t>Planning Permission and Noise Reduction Policy Guidance.docx</w:t>
        </w:r>
      </w:hyperlink>
    </w:p>
    <w:p w14:paraId="16E94FA7" w14:textId="53148A59" w:rsidR="2A113DF9" w:rsidRDefault="2A113DF9" w:rsidP="1ABFCECE">
      <w:pPr>
        <w:rPr>
          <w:rFonts w:ascii="Aptos" w:eastAsia="Aptos" w:hAnsi="Aptos" w:cs="Aptos"/>
          <w:color w:val="000000" w:themeColor="text1"/>
        </w:rPr>
      </w:pPr>
    </w:p>
    <w:p w14:paraId="151CE29B" w14:textId="094F39D9" w:rsidR="2A113DF9" w:rsidRDefault="2A113DF9" w:rsidP="2A113DF9"/>
    <w:p w14:paraId="4CD4B43D" w14:textId="3CCAD8F6" w:rsidR="5809DA0F" w:rsidRDefault="09DAF9AB" w:rsidP="3E655292">
      <w:pPr>
        <w:spacing w:line="278" w:lineRule="auto"/>
        <w:rPr>
          <w:rFonts w:ascii="Aptos" w:eastAsia="Aptos" w:hAnsi="Aptos" w:cs="Aptos"/>
        </w:rPr>
      </w:pPr>
      <w:r w:rsidRPr="3E655292">
        <w:rPr>
          <w:rFonts w:ascii="Aptos" w:eastAsia="Aptos" w:hAnsi="Aptos" w:cs="Aptos"/>
          <w:b/>
          <w:bCs/>
        </w:rPr>
        <w:t xml:space="preserve">What changes and events do I need to inform Ofsted about? </w:t>
      </w:r>
    </w:p>
    <w:p w14:paraId="51BD734D" w14:textId="7D3B20C3" w:rsidR="5809DA0F" w:rsidRDefault="09DAF9AB" w:rsidP="372B0B1F">
      <w:pPr>
        <w:spacing w:line="278" w:lineRule="auto"/>
        <w:rPr>
          <w:rFonts w:ascii="Aptos" w:eastAsia="Aptos" w:hAnsi="Aptos" w:cs="Aptos"/>
        </w:rPr>
      </w:pPr>
      <w:r w:rsidRPr="3E655292">
        <w:rPr>
          <w:rFonts w:ascii="Aptos" w:eastAsia="Aptos" w:hAnsi="Aptos" w:cs="Aptos"/>
        </w:rPr>
        <w:t xml:space="preserve">You will need to inform Ofsted of any significant events or changes to the setting or household. Some further information and examples can be found here. </w:t>
      </w:r>
      <w:hyperlink r:id="rId22">
        <w:r w:rsidRPr="3E655292">
          <w:rPr>
            <w:rStyle w:val="Hyperlink"/>
            <w:rFonts w:ascii="Aptos" w:eastAsia="Aptos" w:hAnsi="Aptos" w:cs="Aptos"/>
            <w:color w:val="467886"/>
          </w:rPr>
          <w:t>Childcare: significant events to notify Ofsted about - GOV.UK</w:t>
        </w:r>
      </w:hyperlink>
      <w:r w:rsidRPr="3E655292">
        <w:rPr>
          <w:rFonts w:ascii="Aptos" w:eastAsia="Aptos" w:hAnsi="Aptos" w:cs="Aptos"/>
        </w:rPr>
        <w:t xml:space="preserve"> Please seek advice from your Early Years Key Contact if you are not sure whether you need to report information to Ofsted.</w:t>
      </w:r>
    </w:p>
    <w:p w14:paraId="58C1E8AF" w14:textId="6B93E067" w:rsidR="5809DA0F" w:rsidRDefault="1E71BD31" w:rsidP="3E655292">
      <w:pPr>
        <w:spacing w:after="0"/>
        <w:rPr>
          <w:color w:val="474747"/>
        </w:rPr>
      </w:pPr>
      <w:r w:rsidRPr="3E655292">
        <w:rPr>
          <w:b/>
          <w:bCs/>
          <w:color w:val="333333"/>
        </w:rPr>
        <w:t>When do you need to contact the LADO?</w:t>
      </w:r>
      <w:r w:rsidRPr="3E655292">
        <w:rPr>
          <w:color w:val="333333"/>
        </w:rPr>
        <w:t xml:space="preserve"> </w:t>
      </w:r>
    </w:p>
    <w:p w14:paraId="5D7AB8F2" w14:textId="30D71C3C" w:rsidR="5809DA0F" w:rsidRDefault="5809DA0F" w:rsidP="3E655292">
      <w:pPr>
        <w:spacing w:after="0"/>
        <w:rPr>
          <w:color w:val="000000" w:themeColor="text1"/>
        </w:rPr>
      </w:pPr>
    </w:p>
    <w:p w14:paraId="4A75D412" w14:textId="16704789" w:rsidR="5809DA0F" w:rsidRDefault="60CDB270" w:rsidP="3E655292">
      <w:pPr>
        <w:spacing w:after="0"/>
        <w:rPr>
          <w:color w:val="000000" w:themeColor="text1"/>
        </w:rPr>
      </w:pPr>
      <w:r w:rsidRPr="3E655292">
        <w:rPr>
          <w:color w:val="000000" w:themeColor="text1"/>
        </w:rPr>
        <w:t xml:space="preserve">If you are a registered childminder and employ someone else in a position of trust with children (such as another childminder or an assistant) and you have concerns or an allegation is made about him or her, you must (in your capacity as an employer) contact the LADO via the details above. If you are a registered childminder working as a sole trader and an allegation is made about you, you should inform </w:t>
      </w:r>
      <w:proofErr w:type="gramStart"/>
      <w:r w:rsidRPr="3E655292">
        <w:rPr>
          <w:color w:val="000000" w:themeColor="text1"/>
        </w:rPr>
        <w:t>Local</w:t>
      </w:r>
      <w:proofErr w:type="gramEnd"/>
      <w:r w:rsidRPr="3E655292">
        <w:rPr>
          <w:color w:val="000000" w:themeColor="text1"/>
        </w:rPr>
        <w:t xml:space="preserve"> Authority Designated Officer (LADO) and liaise directly with the LADO as appropriate. </w:t>
      </w:r>
    </w:p>
    <w:p w14:paraId="48BBDDDD" w14:textId="3B51DE77" w:rsidR="5809DA0F" w:rsidRDefault="60CDB270" w:rsidP="3E655292">
      <w:pPr>
        <w:spacing w:after="0"/>
        <w:rPr>
          <w:color w:val="000000" w:themeColor="text1"/>
        </w:rPr>
      </w:pPr>
      <w:r w:rsidRPr="3E655292">
        <w:rPr>
          <w:color w:val="000000" w:themeColor="text1"/>
        </w:rPr>
        <w:t xml:space="preserve">Previously </w:t>
      </w:r>
      <w:proofErr w:type="gramStart"/>
      <w:r w:rsidRPr="3E655292">
        <w:rPr>
          <w:color w:val="000000" w:themeColor="text1"/>
        </w:rPr>
        <w:t>sole</w:t>
      </w:r>
      <w:proofErr w:type="gramEnd"/>
      <w:r w:rsidRPr="3E655292">
        <w:rPr>
          <w:color w:val="000000" w:themeColor="text1"/>
        </w:rPr>
        <w:t xml:space="preserve"> traders were asked to speak to the Early Years Designated Safeguarding Manager who would support you and consider if the allegation met </w:t>
      </w:r>
      <w:proofErr w:type="gramStart"/>
      <w:r w:rsidRPr="3E655292">
        <w:rPr>
          <w:color w:val="000000" w:themeColor="text1"/>
        </w:rPr>
        <w:t>LADO</w:t>
      </w:r>
      <w:proofErr w:type="gramEnd"/>
      <w:r w:rsidRPr="3E655292">
        <w:rPr>
          <w:color w:val="000000" w:themeColor="text1"/>
        </w:rPr>
        <w:t xml:space="preserve"> threshold.  We ask you </w:t>
      </w:r>
      <w:proofErr w:type="gramStart"/>
      <w:r w:rsidRPr="3E655292">
        <w:rPr>
          <w:color w:val="000000" w:themeColor="text1"/>
        </w:rPr>
        <w:t>continue</w:t>
      </w:r>
      <w:proofErr w:type="gramEnd"/>
      <w:r w:rsidRPr="3E655292">
        <w:rPr>
          <w:color w:val="000000" w:themeColor="text1"/>
        </w:rPr>
        <w:t xml:space="preserve"> to make </w:t>
      </w:r>
      <w:proofErr w:type="gramStart"/>
      <w:r w:rsidRPr="3E655292">
        <w:rPr>
          <w:color w:val="000000" w:themeColor="text1"/>
        </w:rPr>
        <w:t>the early years</w:t>
      </w:r>
      <w:proofErr w:type="gramEnd"/>
      <w:r w:rsidRPr="3E655292">
        <w:rPr>
          <w:color w:val="000000" w:themeColor="text1"/>
        </w:rPr>
        <w:t xml:space="preserve"> safeguarding team aware of allegations or concerns about the safety of a child alongside your other reporting responsibilities.</w:t>
      </w:r>
    </w:p>
    <w:p w14:paraId="205F8C04" w14:textId="155118B7" w:rsidR="5809DA0F" w:rsidRDefault="5809DA0F"/>
    <w:p w14:paraId="046E37B4" w14:textId="6466A702" w:rsidR="6C72DBE0" w:rsidRDefault="6C72DBE0" w:rsidP="372B0B1F"/>
    <w:p w14:paraId="19DB2308" w14:textId="084CA2AD" w:rsidR="6C72DBE0" w:rsidRDefault="6C72DBE0"/>
    <w:p w14:paraId="6D090D5E" w14:textId="09651A63" w:rsidR="6C72DBE0" w:rsidRDefault="6C72DBE0"/>
    <w:sectPr w:rsidR="6C72D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BDA83"/>
    <w:multiLevelType w:val="hybridMultilevel"/>
    <w:tmpl w:val="F0BE4E08"/>
    <w:lvl w:ilvl="0" w:tplc="0AF4AFB6">
      <w:start w:val="1"/>
      <w:numFmt w:val="bullet"/>
      <w:lvlText w:val=""/>
      <w:lvlJc w:val="left"/>
      <w:pPr>
        <w:ind w:left="720" w:hanging="360"/>
      </w:pPr>
      <w:rPr>
        <w:rFonts w:ascii="Symbol" w:hAnsi="Symbol" w:hint="default"/>
      </w:rPr>
    </w:lvl>
    <w:lvl w:ilvl="1" w:tplc="780002FA">
      <w:start w:val="1"/>
      <w:numFmt w:val="bullet"/>
      <w:lvlText w:val="o"/>
      <w:lvlJc w:val="left"/>
      <w:pPr>
        <w:ind w:left="1440" w:hanging="360"/>
      </w:pPr>
      <w:rPr>
        <w:rFonts w:ascii="Courier New" w:hAnsi="Courier New" w:hint="default"/>
      </w:rPr>
    </w:lvl>
    <w:lvl w:ilvl="2" w:tplc="A9FC93CE">
      <w:start w:val="1"/>
      <w:numFmt w:val="bullet"/>
      <w:lvlText w:val=""/>
      <w:lvlJc w:val="left"/>
      <w:pPr>
        <w:ind w:left="2160" w:hanging="360"/>
      </w:pPr>
      <w:rPr>
        <w:rFonts w:ascii="Wingdings" w:hAnsi="Wingdings" w:hint="default"/>
      </w:rPr>
    </w:lvl>
    <w:lvl w:ilvl="3" w:tplc="B36A9B4E">
      <w:start w:val="1"/>
      <w:numFmt w:val="bullet"/>
      <w:lvlText w:val=""/>
      <w:lvlJc w:val="left"/>
      <w:pPr>
        <w:ind w:left="2880" w:hanging="360"/>
      </w:pPr>
      <w:rPr>
        <w:rFonts w:ascii="Symbol" w:hAnsi="Symbol" w:hint="default"/>
      </w:rPr>
    </w:lvl>
    <w:lvl w:ilvl="4" w:tplc="A1CA6AE8">
      <w:start w:val="1"/>
      <w:numFmt w:val="bullet"/>
      <w:lvlText w:val="o"/>
      <w:lvlJc w:val="left"/>
      <w:pPr>
        <w:ind w:left="3600" w:hanging="360"/>
      </w:pPr>
      <w:rPr>
        <w:rFonts w:ascii="Courier New" w:hAnsi="Courier New" w:hint="default"/>
      </w:rPr>
    </w:lvl>
    <w:lvl w:ilvl="5" w:tplc="BC6CFDA6">
      <w:start w:val="1"/>
      <w:numFmt w:val="bullet"/>
      <w:lvlText w:val=""/>
      <w:lvlJc w:val="left"/>
      <w:pPr>
        <w:ind w:left="4320" w:hanging="360"/>
      </w:pPr>
      <w:rPr>
        <w:rFonts w:ascii="Wingdings" w:hAnsi="Wingdings" w:hint="default"/>
      </w:rPr>
    </w:lvl>
    <w:lvl w:ilvl="6" w:tplc="622CD116">
      <w:start w:val="1"/>
      <w:numFmt w:val="bullet"/>
      <w:lvlText w:val=""/>
      <w:lvlJc w:val="left"/>
      <w:pPr>
        <w:ind w:left="5040" w:hanging="360"/>
      </w:pPr>
      <w:rPr>
        <w:rFonts w:ascii="Symbol" w:hAnsi="Symbol" w:hint="default"/>
      </w:rPr>
    </w:lvl>
    <w:lvl w:ilvl="7" w:tplc="D62A85B8">
      <w:start w:val="1"/>
      <w:numFmt w:val="bullet"/>
      <w:lvlText w:val="o"/>
      <w:lvlJc w:val="left"/>
      <w:pPr>
        <w:ind w:left="5760" w:hanging="360"/>
      </w:pPr>
      <w:rPr>
        <w:rFonts w:ascii="Courier New" w:hAnsi="Courier New" w:hint="default"/>
      </w:rPr>
    </w:lvl>
    <w:lvl w:ilvl="8" w:tplc="47E22D24">
      <w:start w:val="1"/>
      <w:numFmt w:val="bullet"/>
      <w:lvlText w:val=""/>
      <w:lvlJc w:val="left"/>
      <w:pPr>
        <w:ind w:left="6480" w:hanging="360"/>
      </w:pPr>
      <w:rPr>
        <w:rFonts w:ascii="Wingdings" w:hAnsi="Wingdings" w:hint="default"/>
      </w:rPr>
    </w:lvl>
  </w:abstractNum>
  <w:abstractNum w:abstractNumId="1" w15:restartNumberingAfterBreak="0">
    <w:nsid w:val="6D95470C"/>
    <w:multiLevelType w:val="hybridMultilevel"/>
    <w:tmpl w:val="707260C4"/>
    <w:lvl w:ilvl="0" w:tplc="D5AA5780">
      <w:start w:val="1"/>
      <w:numFmt w:val="bullet"/>
      <w:lvlText w:val="·"/>
      <w:lvlJc w:val="left"/>
      <w:pPr>
        <w:ind w:left="720" w:hanging="360"/>
      </w:pPr>
      <w:rPr>
        <w:rFonts w:ascii="Symbol" w:hAnsi="Symbol" w:hint="default"/>
      </w:rPr>
    </w:lvl>
    <w:lvl w:ilvl="1" w:tplc="53CC0D7E">
      <w:start w:val="1"/>
      <w:numFmt w:val="bullet"/>
      <w:lvlText w:val="o"/>
      <w:lvlJc w:val="left"/>
      <w:pPr>
        <w:ind w:left="1440" w:hanging="360"/>
      </w:pPr>
      <w:rPr>
        <w:rFonts w:ascii="Courier New" w:hAnsi="Courier New" w:hint="default"/>
      </w:rPr>
    </w:lvl>
    <w:lvl w:ilvl="2" w:tplc="1464B0D2">
      <w:start w:val="1"/>
      <w:numFmt w:val="bullet"/>
      <w:lvlText w:val=""/>
      <w:lvlJc w:val="left"/>
      <w:pPr>
        <w:ind w:left="2160" w:hanging="360"/>
      </w:pPr>
      <w:rPr>
        <w:rFonts w:ascii="Wingdings" w:hAnsi="Wingdings" w:hint="default"/>
      </w:rPr>
    </w:lvl>
    <w:lvl w:ilvl="3" w:tplc="EAEE3CDC">
      <w:start w:val="1"/>
      <w:numFmt w:val="bullet"/>
      <w:lvlText w:val=""/>
      <w:lvlJc w:val="left"/>
      <w:pPr>
        <w:ind w:left="2880" w:hanging="360"/>
      </w:pPr>
      <w:rPr>
        <w:rFonts w:ascii="Symbol" w:hAnsi="Symbol" w:hint="default"/>
      </w:rPr>
    </w:lvl>
    <w:lvl w:ilvl="4" w:tplc="20CCA686">
      <w:start w:val="1"/>
      <w:numFmt w:val="bullet"/>
      <w:lvlText w:val="o"/>
      <w:lvlJc w:val="left"/>
      <w:pPr>
        <w:ind w:left="3600" w:hanging="360"/>
      </w:pPr>
      <w:rPr>
        <w:rFonts w:ascii="Courier New" w:hAnsi="Courier New" w:hint="default"/>
      </w:rPr>
    </w:lvl>
    <w:lvl w:ilvl="5" w:tplc="ECE00E22">
      <w:start w:val="1"/>
      <w:numFmt w:val="bullet"/>
      <w:lvlText w:val=""/>
      <w:lvlJc w:val="left"/>
      <w:pPr>
        <w:ind w:left="4320" w:hanging="360"/>
      </w:pPr>
      <w:rPr>
        <w:rFonts w:ascii="Wingdings" w:hAnsi="Wingdings" w:hint="default"/>
      </w:rPr>
    </w:lvl>
    <w:lvl w:ilvl="6" w:tplc="94CA8742">
      <w:start w:val="1"/>
      <w:numFmt w:val="bullet"/>
      <w:lvlText w:val=""/>
      <w:lvlJc w:val="left"/>
      <w:pPr>
        <w:ind w:left="5040" w:hanging="360"/>
      </w:pPr>
      <w:rPr>
        <w:rFonts w:ascii="Symbol" w:hAnsi="Symbol" w:hint="default"/>
      </w:rPr>
    </w:lvl>
    <w:lvl w:ilvl="7" w:tplc="5FC8E752">
      <w:start w:val="1"/>
      <w:numFmt w:val="bullet"/>
      <w:lvlText w:val="o"/>
      <w:lvlJc w:val="left"/>
      <w:pPr>
        <w:ind w:left="5760" w:hanging="360"/>
      </w:pPr>
      <w:rPr>
        <w:rFonts w:ascii="Courier New" w:hAnsi="Courier New" w:hint="default"/>
      </w:rPr>
    </w:lvl>
    <w:lvl w:ilvl="8" w:tplc="E03034E0">
      <w:start w:val="1"/>
      <w:numFmt w:val="bullet"/>
      <w:lvlText w:val=""/>
      <w:lvlJc w:val="left"/>
      <w:pPr>
        <w:ind w:left="6480" w:hanging="360"/>
      </w:pPr>
      <w:rPr>
        <w:rFonts w:ascii="Wingdings" w:hAnsi="Wingdings" w:hint="default"/>
      </w:rPr>
    </w:lvl>
  </w:abstractNum>
  <w:num w:numId="1" w16cid:durableId="516887171">
    <w:abstractNumId w:val="0"/>
  </w:num>
  <w:num w:numId="2" w16cid:durableId="1591693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EC5E66"/>
    <w:rsid w:val="00534599"/>
    <w:rsid w:val="00856F69"/>
    <w:rsid w:val="00A14DE2"/>
    <w:rsid w:val="00AA6966"/>
    <w:rsid w:val="00B05E21"/>
    <w:rsid w:val="01AADFF3"/>
    <w:rsid w:val="02545D4B"/>
    <w:rsid w:val="028B1F22"/>
    <w:rsid w:val="0878D3BB"/>
    <w:rsid w:val="09C3D1AB"/>
    <w:rsid w:val="09DAF9AB"/>
    <w:rsid w:val="0BCA45CA"/>
    <w:rsid w:val="0CD8E6BE"/>
    <w:rsid w:val="0E787C9C"/>
    <w:rsid w:val="0F2106B4"/>
    <w:rsid w:val="122F7DB7"/>
    <w:rsid w:val="1267C99A"/>
    <w:rsid w:val="146C2F24"/>
    <w:rsid w:val="14E99350"/>
    <w:rsid w:val="15170D43"/>
    <w:rsid w:val="15C1AC02"/>
    <w:rsid w:val="18E1A61D"/>
    <w:rsid w:val="18E9B495"/>
    <w:rsid w:val="19165650"/>
    <w:rsid w:val="194C846C"/>
    <w:rsid w:val="19C3BAEB"/>
    <w:rsid w:val="1AA42975"/>
    <w:rsid w:val="1ABFCECE"/>
    <w:rsid w:val="1B870093"/>
    <w:rsid w:val="1C0DD6CC"/>
    <w:rsid w:val="1C422F44"/>
    <w:rsid w:val="1C7DAC44"/>
    <w:rsid w:val="1C8B58E9"/>
    <w:rsid w:val="1DEDD8C9"/>
    <w:rsid w:val="1E71BD31"/>
    <w:rsid w:val="1FCC107A"/>
    <w:rsid w:val="204FC4D0"/>
    <w:rsid w:val="21BDB5EE"/>
    <w:rsid w:val="23AD43BE"/>
    <w:rsid w:val="23EB6BAB"/>
    <w:rsid w:val="2784BCA0"/>
    <w:rsid w:val="27F98749"/>
    <w:rsid w:val="2816F27C"/>
    <w:rsid w:val="29A0AA40"/>
    <w:rsid w:val="2A113DF9"/>
    <w:rsid w:val="2B0ED7E0"/>
    <w:rsid w:val="2B45B750"/>
    <w:rsid w:val="2BA289F3"/>
    <w:rsid w:val="2C01002A"/>
    <w:rsid w:val="2C9D78FC"/>
    <w:rsid w:val="2E9FB1A5"/>
    <w:rsid w:val="2FD499C8"/>
    <w:rsid w:val="31DC8C4B"/>
    <w:rsid w:val="324F2501"/>
    <w:rsid w:val="372B0B1F"/>
    <w:rsid w:val="3A3E19A6"/>
    <w:rsid w:val="3CB71B1C"/>
    <w:rsid w:val="3E655292"/>
    <w:rsid w:val="402A464F"/>
    <w:rsid w:val="40CAC304"/>
    <w:rsid w:val="410DB378"/>
    <w:rsid w:val="4347E64B"/>
    <w:rsid w:val="442F5B2D"/>
    <w:rsid w:val="4A95AEAD"/>
    <w:rsid w:val="4AEA377C"/>
    <w:rsid w:val="4CD26A66"/>
    <w:rsid w:val="5046B61E"/>
    <w:rsid w:val="51150668"/>
    <w:rsid w:val="525D3591"/>
    <w:rsid w:val="5416F918"/>
    <w:rsid w:val="541DD49C"/>
    <w:rsid w:val="5541F524"/>
    <w:rsid w:val="5730AD7E"/>
    <w:rsid w:val="579B41CF"/>
    <w:rsid w:val="57EC5E66"/>
    <w:rsid w:val="5809DA0F"/>
    <w:rsid w:val="58A4B7EA"/>
    <w:rsid w:val="59CFDD82"/>
    <w:rsid w:val="5CD00FFB"/>
    <w:rsid w:val="5CD989A8"/>
    <w:rsid w:val="5E5B402E"/>
    <w:rsid w:val="60CDB270"/>
    <w:rsid w:val="6166019E"/>
    <w:rsid w:val="616EA86C"/>
    <w:rsid w:val="621A3E63"/>
    <w:rsid w:val="630D9F38"/>
    <w:rsid w:val="6363A3A7"/>
    <w:rsid w:val="64D174A4"/>
    <w:rsid w:val="64F6F98F"/>
    <w:rsid w:val="65084457"/>
    <w:rsid w:val="6608D871"/>
    <w:rsid w:val="683C1B9A"/>
    <w:rsid w:val="6C72DBE0"/>
    <w:rsid w:val="6CD4DF08"/>
    <w:rsid w:val="6D741E9A"/>
    <w:rsid w:val="6E3586EB"/>
    <w:rsid w:val="6FAA1CCB"/>
    <w:rsid w:val="7161C375"/>
    <w:rsid w:val="71DAAED4"/>
    <w:rsid w:val="75ED6620"/>
    <w:rsid w:val="77042D3C"/>
    <w:rsid w:val="77CA97AB"/>
    <w:rsid w:val="7B3D7C96"/>
    <w:rsid w:val="7B9D1DC6"/>
    <w:rsid w:val="7BD12055"/>
    <w:rsid w:val="7C9B35EB"/>
    <w:rsid w:val="7CDFA373"/>
    <w:rsid w:val="7D849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5E66"/>
  <w15:chartTrackingRefBased/>
  <w15:docId w15:val="{9DE53EB0-9CA6-4986-B9CB-06D7BFB4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40CAC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lyyears@buckinghamshire.gov.uk" TargetMode="External"/><Relationship Id="rId13" Type="http://schemas.openxmlformats.org/officeDocument/2006/relationships/hyperlink" Target="https://www.gov.uk/guidance/people-connected-with-ofsted-registered-childcare" TargetMode="External"/><Relationship Id="rId18" Type="http://schemas.openxmlformats.org/officeDocument/2006/relationships/hyperlink" Target="https://earlyyearsweb.buckinghamshire.gov.uk/media/101160/childminder-registration-flexibilities.docx" TargetMode="External"/><Relationship Id="rId3" Type="http://schemas.openxmlformats.org/officeDocument/2006/relationships/customXml" Target="../customXml/item3.xml"/><Relationship Id="rId21" Type="http://schemas.openxmlformats.org/officeDocument/2006/relationships/hyperlink" Target="https://buckscc.sharepoint.com/:w:/r/sites/ChildrensServices/Early%20Years/10.%20PROJECTS%20AND%20SERVICE%20AREAS/Projects/Business%20and%20Finance/Childminder%20Toolkit/Childminder%20Website%20Updates/Planning%20Permission/Planning%20Permission%20and%20Noise%20Reduction%20Policy%20Guidance.docx?d=wb69edace6d2a4141bbf1365f258749f7&amp;csf=1&amp;web=1&amp;e=oy3Pz2" TargetMode="External"/><Relationship Id="rId7" Type="http://schemas.openxmlformats.org/officeDocument/2006/relationships/webSettings" Target="webSettings.xml"/><Relationship Id="rId12" Type="http://schemas.openxmlformats.org/officeDocument/2006/relationships/hyperlink" Target="mailto:earlyfunding@buckinghamshire.gov.uk" TargetMode="External"/><Relationship Id="rId17" Type="http://schemas.openxmlformats.org/officeDocument/2006/relationships/hyperlink" Target="https://www.gov.uk/guidance/register-as-a-childminder-without-domestic-premises" TargetMode="External"/><Relationship Id="rId2" Type="http://schemas.openxmlformats.org/officeDocument/2006/relationships/customXml" Target="../customXml/item2.xml"/><Relationship Id="rId16" Type="http://schemas.openxmlformats.org/officeDocument/2006/relationships/hyperlink" Target="https://www.gov.uk/guidance/applying-to-work-some-of-the-time-on-non-domestic-premises-eya" TargetMode="External"/><Relationship Id="rId20" Type="http://schemas.openxmlformats.org/officeDocument/2006/relationships/hyperlink" Target="https://www.buckinghamshire.gov.uk/planning-and-building-control/building-or-improving-your-property/apply-for-a-lawful-development-certific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lyyearsweb.buckinghamshire.gov.uk/9-months-to-4-years-old-fundin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ssets.publishing.service.gov.uk/media/670f8c0f366f494ab2e7b93d/EYFS_statutory__framework_for_childminders.pdf" TargetMode="External"/><Relationship Id="rId23" Type="http://schemas.openxmlformats.org/officeDocument/2006/relationships/fontTable" Target="fontTable.xml"/><Relationship Id="rId10" Type="http://schemas.openxmlformats.org/officeDocument/2006/relationships/hyperlink" Target="mailto:brokerage@buckinghamshire.gov.uk" TargetMode="External"/><Relationship Id="rId19" Type="http://schemas.openxmlformats.org/officeDocument/2006/relationships/hyperlink" Target="https://www.buckinghamshire.gov.uk/planning-and-building-control/building-or-improving-your-property/find-out-if-you-need-planning-permission/" TargetMode="External"/><Relationship Id="rId4" Type="http://schemas.openxmlformats.org/officeDocument/2006/relationships/numbering" Target="numbering.xml"/><Relationship Id="rId9" Type="http://schemas.openxmlformats.org/officeDocument/2006/relationships/hyperlink" Target="https://earlyyearsweb.buckinghamshire.gov.uk/9-months-to-4-years-old-funding/" TargetMode="External"/><Relationship Id="rId14" Type="http://schemas.openxmlformats.org/officeDocument/2006/relationships/hyperlink" Target="https://earlyyearsweb.buckinghamshire.gov.uk/media/101159/childminders-employing-assistants.docx" TargetMode="External"/><Relationship Id="rId22" Type="http://schemas.openxmlformats.org/officeDocument/2006/relationships/hyperlink" Target="https://www.gov.uk/guidance/childcare-significant-events-to-notify-ofsted-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lcf76f155ced4ddcb4097134ff3c332f xmlns="335e6588-dcba-4d4b-ba82-b02eea814d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3" ma:contentTypeDescription="Create a new document." ma:contentTypeScope="" ma:versionID="61113ed0c51373e50a3fc5ca112d581d">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0c2f432dd824854807b6c1059f41d6a3"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Order" ma:index="19" nillable="true" ma:displayName="Sort Order" ma:decimals="0" ma:description="Sort folders in order" ma:format="Dropdown" ma:internalName="SortOrder" ma:percentage="FALSE">
      <xsd:simpleType>
        <xsd:restriction base="dms:Number"/>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A92BC-243A-4FF3-8474-11A6095F8A8D}">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9ae3e877-3df2-4825-b33a-d35bc5ed89a2"/>
    <ds:schemaRef ds:uri="335e6588-dcba-4d4b-ba82-b02eea814da9"/>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08575CBB-50D4-4C62-B6FB-2228ADFC85D1}">
  <ds:schemaRefs>
    <ds:schemaRef ds:uri="http://schemas.microsoft.com/sharepoint/v3/contenttype/forms"/>
  </ds:schemaRefs>
</ds:datastoreItem>
</file>

<file path=customXml/itemProps3.xml><?xml version="1.0" encoding="utf-8"?>
<ds:datastoreItem xmlns:ds="http://schemas.openxmlformats.org/officeDocument/2006/customXml" ds:itemID="{7169ED0E-682F-40A5-8169-D7F253FD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Perrin</dc:creator>
  <cp:keywords/>
  <dc:description/>
  <cp:lastModifiedBy>Lauren Howard</cp:lastModifiedBy>
  <cp:revision>2</cp:revision>
  <dcterms:created xsi:type="dcterms:W3CDTF">2025-08-11T11:37:00Z</dcterms:created>
  <dcterms:modified xsi:type="dcterms:W3CDTF">2025-08-11T11:37:00Z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MediaServiceImageTags">
    <vt:lpwstr/>
  </property>
</Properties>
</file>