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01C7" w14:textId="68520B28" w:rsidR="00B134E4" w:rsidRDefault="00B134E4" w:rsidP="00B53808">
      <w:pPr>
        <w:jc w:val="center"/>
        <w:rPr>
          <w:rFonts w:cstheme="minorHAnsi"/>
          <w:b/>
          <w:bCs/>
          <w:sz w:val="32"/>
          <w:szCs w:val="32"/>
        </w:rPr>
      </w:pPr>
      <w:r w:rsidRPr="00DF30A9">
        <w:rPr>
          <w:noProof/>
        </w:rPr>
        <w:drawing>
          <wp:anchor distT="0" distB="0" distL="114300" distR="114300" simplePos="0" relativeHeight="251658240" behindDoc="0" locked="0" layoutInCell="1" allowOverlap="1" wp14:anchorId="6E0EFEE4" wp14:editId="4A582FBA">
            <wp:simplePos x="0" y="0"/>
            <wp:positionH relativeFrom="margin">
              <wp:align>center</wp:align>
            </wp:positionH>
            <wp:positionV relativeFrom="paragraph">
              <wp:posOffset>232913</wp:posOffset>
            </wp:positionV>
            <wp:extent cx="1296000" cy="1296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5F611" w14:textId="532D0048" w:rsidR="00B134E4" w:rsidRDefault="00B134E4" w:rsidP="00B134E4">
      <w:pPr>
        <w:jc w:val="center"/>
        <w:rPr>
          <w:rFonts w:cstheme="minorHAnsi"/>
          <w:b/>
          <w:bCs/>
          <w:sz w:val="32"/>
          <w:szCs w:val="32"/>
        </w:rPr>
      </w:pPr>
    </w:p>
    <w:p w14:paraId="155E7067" w14:textId="37220AE8" w:rsidR="00B134E4" w:rsidRDefault="00B134E4" w:rsidP="00B134E4">
      <w:pPr>
        <w:jc w:val="center"/>
        <w:rPr>
          <w:rFonts w:cstheme="minorHAnsi"/>
          <w:b/>
          <w:bCs/>
          <w:sz w:val="32"/>
          <w:szCs w:val="32"/>
        </w:rPr>
      </w:pPr>
    </w:p>
    <w:p w14:paraId="30CDD26D" w14:textId="7B31E42D" w:rsidR="00B134E4" w:rsidRDefault="00B134E4" w:rsidP="00B134E4">
      <w:pPr>
        <w:jc w:val="center"/>
        <w:rPr>
          <w:rFonts w:cstheme="minorHAnsi"/>
          <w:b/>
          <w:bCs/>
          <w:sz w:val="32"/>
          <w:szCs w:val="32"/>
        </w:rPr>
      </w:pPr>
    </w:p>
    <w:p w14:paraId="6EB7F039" w14:textId="77777777" w:rsidR="00B134E4" w:rsidRDefault="00B134E4" w:rsidP="00B134E4">
      <w:pPr>
        <w:jc w:val="center"/>
        <w:rPr>
          <w:rFonts w:cstheme="minorHAnsi"/>
          <w:b/>
          <w:bCs/>
          <w:sz w:val="32"/>
          <w:szCs w:val="32"/>
        </w:rPr>
      </w:pPr>
    </w:p>
    <w:p w14:paraId="25F6C2EC" w14:textId="61D2CB11" w:rsidR="00CF00DC" w:rsidRPr="0095399F" w:rsidRDefault="0095399F" w:rsidP="00CF00DC">
      <w:pPr>
        <w:jc w:val="center"/>
        <w:rPr>
          <w:rStyle w:val="Hyperlink"/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fldChar w:fldCharType="begin"/>
      </w:r>
      <w:r>
        <w:rPr>
          <w:rFonts w:cstheme="minorHAnsi"/>
          <w:b/>
          <w:bCs/>
          <w:sz w:val="32"/>
          <w:szCs w:val="32"/>
        </w:rPr>
        <w:instrText>HYPERLINK "https://www.nen.org.uk/resources/early-years-competency-framework"</w:instrText>
      </w:r>
      <w:r>
        <w:rPr>
          <w:rFonts w:cstheme="minorHAnsi"/>
          <w:b/>
          <w:bCs/>
          <w:sz w:val="32"/>
          <w:szCs w:val="32"/>
        </w:rPr>
      </w:r>
      <w:r>
        <w:rPr>
          <w:rFonts w:cstheme="minorHAnsi"/>
          <w:b/>
          <w:bCs/>
          <w:sz w:val="32"/>
          <w:szCs w:val="32"/>
        </w:rPr>
        <w:fldChar w:fldCharType="separate"/>
      </w:r>
      <w:r w:rsidR="003A1D11" w:rsidRPr="0095399F">
        <w:rPr>
          <w:rStyle w:val="Hyperlink"/>
          <w:rFonts w:cstheme="minorHAnsi"/>
          <w:b/>
          <w:bCs/>
          <w:sz w:val="32"/>
          <w:szCs w:val="32"/>
        </w:rPr>
        <w:t>NEN</w:t>
      </w:r>
      <w:r w:rsidR="00CF00DC" w:rsidRPr="0095399F">
        <w:rPr>
          <w:rStyle w:val="Hyperlink"/>
          <w:rFonts w:cstheme="minorHAnsi"/>
          <w:b/>
          <w:bCs/>
          <w:sz w:val="32"/>
          <w:szCs w:val="32"/>
        </w:rPr>
        <w:t xml:space="preserve"> Competency Framework Audit</w:t>
      </w:r>
    </w:p>
    <w:p w14:paraId="06A0981A" w14:textId="37967A40" w:rsidR="00CF00DC" w:rsidRDefault="0095399F" w:rsidP="00CF00DC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fldChar w:fldCharType="end"/>
      </w:r>
      <w:r w:rsidR="00CF00DC">
        <w:rPr>
          <w:noProof/>
        </w:rPr>
        <w:drawing>
          <wp:inline distT="0" distB="0" distL="0" distR="0" wp14:anchorId="1341DD78" wp14:editId="68AEB022">
            <wp:extent cx="1162050" cy="1162050"/>
            <wp:effectExtent l="0" t="0" r="0" b="0"/>
            <wp:docPr id="5" name="Picture 5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qr code with a dinosau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7F282" w14:textId="59F7D20B" w:rsidR="0043444D" w:rsidRDefault="00041C41" w:rsidP="00CF00DC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32A5E3" wp14:editId="3D22D0CF">
                <wp:simplePos x="0" y="0"/>
                <wp:positionH relativeFrom="column">
                  <wp:posOffset>787400</wp:posOffset>
                </wp:positionH>
                <wp:positionV relativeFrom="paragraph">
                  <wp:posOffset>324485</wp:posOffset>
                </wp:positionV>
                <wp:extent cx="8534400" cy="36195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FC1EEB" id="Rectangle 3" o:spid="_x0000_s1026" style="position:absolute;margin-left:62pt;margin-top:25.55pt;width:672pt;height:28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" fillcolor="white [3212]" strokecolor="#1f3763 [1604]" strokeweight="2.25pt"/>
            </w:pict>
          </mc:Fallback>
        </mc:AlternateContent>
      </w:r>
    </w:p>
    <w:p w14:paraId="1762B5D1" w14:textId="73CE0F7B" w:rsidR="0043444D" w:rsidRDefault="0043444D" w:rsidP="004344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Name: </w:t>
      </w:r>
    </w:p>
    <w:p w14:paraId="7839E4EB" w14:textId="4334E508" w:rsidR="00A00A13" w:rsidRDefault="00041C41" w:rsidP="004344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3A34FB" wp14:editId="65FE6750">
                <wp:simplePos x="0" y="0"/>
                <wp:positionH relativeFrom="column">
                  <wp:posOffset>787400</wp:posOffset>
                </wp:positionH>
                <wp:positionV relativeFrom="paragraph">
                  <wp:posOffset>14605</wp:posOffset>
                </wp:positionV>
                <wp:extent cx="8534400" cy="36195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B9E954" id="Rectangle 4" o:spid="_x0000_s1026" style="position:absolute;margin-left:62pt;margin-top:1.15pt;width:672pt;height:28.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" fillcolor="white [3212]" strokecolor="#1f3763 [1604]" strokeweight="2.25pt"/>
            </w:pict>
          </mc:Fallback>
        </mc:AlternateContent>
      </w:r>
      <w:r w:rsidR="00A00A13">
        <w:rPr>
          <w:rFonts w:cstheme="minorHAnsi"/>
          <w:b/>
          <w:bCs/>
          <w:sz w:val="32"/>
          <w:szCs w:val="32"/>
        </w:rPr>
        <w:t>Setting:</w:t>
      </w:r>
    </w:p>
    <w:p w14:paraId="42AAD270" w14:textId="77777777" w:rsidR="00A00A13" w:rsidRDefault="00A00A13" w:rsidP="0043444D">
      <w:pPr>
        <w:rPr>
          <w:rFonts w:cstheme="minorHAnsi"/>
          <w:b/>
          <w:bCs/>
          <w:sz w:val="32"/>
          <w:szCs w:val="32"/>
        </w:rPr>
      </w:pPr>
    </w:p>
    <w:p w14:paraId="7F6FD952" w14:textId="1ACE6240" w:rsidR="00A00A13" w:rsidRDefault="00A00A13" w:rsidP="004344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Key:  </w:t>
      </w:r>
      <w:r w:rsidR="006C63FD">
        <w:rPr>
          <w:rFonts w:cstheme="minorHAnsi"/>
          <w:b/>
          <w:bCs/>
          <w:sz w:val="32"/>
          <w:szCs w:val="32"/>
        </w:rPr>
        <w:t xml:space="preserve">E = </w:t>
      </w:r>
      <w:r>
        <w:rPr>
          <w:rFonts w:cstheme="minorHAnsi"/>
          <w:b/>
          <w:bCs/>
          <w:sz w:val="32"/>
          <w:szCs w:val="32"/>
        </w:rPr>
        <w:t xml:space="preserve">Emerging </w:t>
      </w:r>
      <w:r w:rsidR="006C63FD">
        <w:rPr>
          <w:rFonts w:cstheme="minorHAnsi"/>
          <w:b/>
          <w:bCs/>
          <w:sz w:val="32"/>
          <w:szCs w:val="32"/>
        </w:rPr>
        <w:t>–</w:t>
      </w:r>
      <w:r>
        <w:rPr>
          <w:rFonts w:cstheme="minorHAnsi"/>
          <w:b/>
          <w:bCs/>
          <w:sz w:val="32"/>
          <w:szCs w:val="32"/>
        </w:rPr>
        <w:t xml:space="preserve"> </w:t>
      </w:r>
      <w:r w:rsidR="00C6408D">
        <w:rPr>
          <w:rFonts w:cstheme="minorHAnsi"/>
          <w:b/>
          <w:bCs/>
          <w:sz w:val="32"/>
          <w:szCs w:val="32"/>
        </w:rPr>
        <w:t>A</w:t>
      </w:r>
      <w:r w:rsidR="006C63FD">
        <w:rPr>
          <w:rFonts w:cstheme="minorHAnsi"/>
          <w:b/>
          <w:bCs/>
          <w:sz w:val="32"/>
          <w:szCs w:val="32"/>
        </w:rPr>
        <w:t xml:space="preserve">n area where there is room for </w:t>
      </w:r>
      <w:r w:rsidR="00C6408D">
        <w:rPr>
          <w:rFonts w:cstheme="minorHAnsi"/>
          <w:b/>
          <w:bCs/>
          <w:sz w:val="32"/>
          <w:szCs w:val="32"/>
        </w:rPr>
        <w:t>development,</w:t>
      </w:r>
      <w:r w:rsidR="00433958">
        <w:rPr>
          <w:rFonts w:cstheme="minorHAnsi"/>
          <w:b/>
          <w:bCs/>
          <w:sz w:val="32"/>
          <w:szCs w:val="32"/>
        </w:rPr>
        <w:t xml:space="preserve"> or we haven’t yet considered</w:t>
      </w:r>
    </w:p>
    <w:p w14:paraId="377B4E94" w14:textId="5F6E92EA" w:rsidR="006C63FD" w:rsidRDefault="006C63FD" w:rsidP="004344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ab/>
        <w:t xml:space="preserve">D = Developing </w:t>
      </w:r>
      <w:r w:rsidR="00433958">
        <w:rPr>
          <w:rFonts w:cstheme="minorHAnsi"/>
          <w:b/>
          <w:bCs/>
          <w:sz w:val="32"/>
          <w:szCs w:val="32"/>
        </w:rPr>
        <w:t>–</w:t>
      </w:r>
      <w:r w:rsidR="006E1D71">
        <w:rPr>
          <w:rFonts w:cstheme="minorHAnsi"/>
          <w:b/>
          <w:bCs/>
          <w:sz w:val="32"/>
          <w:szCs w:val="32"/>
        </w:rPr>
        <w:t xml:space="preserve"> </w:t>
      </w:r>
      <w:r w:rsidR="00C6408D">
        <w:rPr>
          <w:rFonts w:cstheme="minorHAnsi"/>
          <w:b/>
          <w:bCs/>
          <w:sz w:val="32"/>
          <w:szCs w:val="32"/>
        </w:rPr>
        <w:t>W</w:t>
      </w:r>
      <w:r w:rsidR="006E1D71">
        <w:rPr>
          <w:rFonts w:cstheme="minorHAnsi"/>
          <w:b/>
          <w:bCs/>
          <w:sz w:val="32"/>
          <w:szCs w:val="32"/>
        </w:rPr>
        <w:t>e</w:t>
      </w:r>
      <w:r w:rsidR="00433958">
        <w:rPr>
          <w:rFonts w:cstheme="minorHAnsi"/>
          <w:b/>
          <w:bCs/>
          <w:sz w:val="32"/>
          <w:szCs w:val="32"/>
        </w:rPr>
        <w:t>’re on our way</w:t>
      </w:r>
    </w:p>
    <w:p w14:paraId="35130A10" w14:textId="14C02A18" w:rsidR="00E024FC" w:rsidRDefault="00E024FC" w:rsidP="004344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ab/>
        <w:t xml:space="preserve">S = Secure – We </w:t>
      </w:r>
      <w:r w:rsidR="006E1D71">
        <w:rPr>
          <w:rFonts w:cstheme="minorHAnsi"/>
          <w:b/>
          <w:bCs/>
          <w:sz w:val="32"/>
          <w:szCs w:val="32"/>
        </w:rPr>
        <w:t xml:space="preserve">know we </w:t>
      </w:r>
      <w:r>
        <w:rPr>
          <w:rFonts w:cstheme="minorHAnsi"/>
          <w:b/>
          <w:bCs/>
          <w:sz w:val="32"/>
          <w:szCs w:val="32"/>
        </w:rPr>
        <w:t>do</w:t>
      </w:r>
      <w:r w:rsidR="00852E63">
        <w:rPr>
          <w:rFonts w:cstheme="minorHAnsi"/>
          <w:b/>
          <w:bCs/>
          <w:sz w:val="32"/>
          <w:szCs w:val="32"/>
        </w:rPr>
        <w:t xml:space="preserve"> this</w:t>
      </w:r>
      <w:r>
        <w:rPr>
          <w:rFonts w:cstheme="minorHAnsi"/>
          <w:b/>
          <w:bCs/>
          <w:sz w:val="32"/>
          <w:szCs w:val="32"/>
        </w:rPr>
        <w:t xml:space="preserve"> </w:t>
      </w:r>
      <w:r w:rsidR="00C6408D">
        <w:rPr>
          <w:rFonts w:cstheme="minorHAnsi"/>
          <w:b/>
          <w:bCs/>
          <w:sz w:val="32"/>
          <w:szCs w:val="32"/>
        </w:rPr>
        <w:t>well</w:t>
      </w:r>
      <w:r w:rsidR="006E1D71">
        <w:rPr>
          <w:rFonts w:cstheme="minorHAnsi"/>
          <w:b/>
          <w:bCs/>
          <w:sz w:val="32"/>
          <w:szCs w:val="32"/>
        </w:rPr>
        <w:t xml:space="preserve"> and </w:t>
      </w:r>
      <w:r w:rsidR="008C7A95">
        <w:rPr>
          <w:rFonts w:cstheme="minorHAnsi"/>
          <w:b/>
          <w:bCs/>
          <w:sz w:val="32"/>
          <w:szCs w:val="32"/>
        </w:rPr>
        <w:t>can</w:t>
      </w:r>
      <w:r w:rsidR="006E1D71">
        <w:rPr>
          <w:rFonts w:cstheme="minorHAnsi"/>
          <w:b/>
          <w:bCs/>
          <w:sz w:val="32"/>
          <w:szCs w:val="32"/>
        </w:rPr>
        <w:t xml:space="preserve"> </w:t>
      </w:r>
      <w:r w:rsidR="00C6408D">
        <w:rPr>
          <w:rFonts w:cstheme="minorHAnsi"/>
          <w:b/>
          <w:bCs/>
          <w:sz w:val="32"/>
          <w:szCs w:val="32"/>
        </w:rPr>
        <w:t>explain</w:t>
      </w:r>
      <w:r w:rsidR="00563EEF">
        <w:rPr>
          <w:rFonts w:cstheme="minorHAnsi"/>
          <w:b/>
          <w:bCs/>
          <w:sz w:val="32"/>
          <w:szCs w:val="32"/>
        </w:rPr>
        <w:t xml:space="preserve"> and </w:t>
      </w:r>
      <w:r w:rsidR="006E1D71">
        <w:rPr>
          <w:rFonts w:cstheme="minorHAnsi"/>
          <w:b/>
          <w:bCs/>
          <w:sz w:val="32"/>
          <w:szCs w:val="32"/>
        </w:rPr>
        <w:t>demonstrate</w:t>
      </w:r>
      <w:r w:rsidR="00563EEF">
        <w:rPr>
          <w:rFonts w:cstheme="minorHAnsi"/>
          <w:b/>
          <w:bCs/>
          <w:sz w:val="32"/>
          <w:szCs w:val="32"/>
        </w:rPr>
        <w:t xml:space="preserve"> how</w:t>
      </w:r>
    </w:p>
    <w:p w14:paraId="15EF6F23" w14:textId="23C4DA8D" w:rsidR="00DF30A9" w:rsidRDefault="00DF30A9">
      <w:pPr>
        <w:rPr>
          <w:rFonts w:cstheme="minorHAnsi"/>
          <w:sz w:val="32"/>
          <w:szCs w:val="32"/>
        </w:rPr>
      </w:pPr>
    </w:p>
    <w:p w14:paraId="36A1E23E" w14:textId="2E197B2F" w:rsidR="00EF185A" w:rsidRDefault="00026DC0" w:rsidP="78C40291">
      <w:pPr>
        <w:rPr>
          <w:sz w:val="32"/>
          <w:szCs w:val="32"/>
        </w:rPr>
      </w:pPr>
      <w:r w:rsidRPr="78C40291">
        <w:rPr>
          <w:sz w:val="32"/>
          <w:szCs w:val="32"/>
        </w:rPr>
        <w:t xml:space="preserve">Early Years Service </w:t>
      </w:r>
      <w:r w:rsidR="00D15F69">
        <w:rPr>
          <w:sz w:val="32"/>
          <w:szCs w:val="32"/>
        </w:rPr>
        <w:t>November 2025</w:t>
      </w:r>
    </w:p>
    <w:tbl>
      <w:tblPr>
        <w:tblStyle w:val="TableGrid"/>
        <w:tblpPr w:leftFromText="180" w:rightFromText="180" w:vertAnchor="text" w:horzAnchor="margin" w:tblpXSpec="center" w:tblpY="279"/>
        <w:tblW w:w="15794" w:type="dxa"/>
        <w:jc w:val="center"/>
        <w:tblLook w:val="04A0" w:firstRow="1" w:lastRow="0" w:firstColumn="1" w:lastColumn="0" w:noHBand="0" w:noVBand="1"/>
      </w:tblPr>
      <w:tblGrid>
        <w:gridCol w:w="1548"/>
        <w:gridCol w:w="2822"/>
        <w:gridCol w:w="3804"/>
        <w:gridCol w:w="4454"/>
        <w:gridCol w:w="1034"/>
        <w:gridCol w:w="2132"/>
      </w:tblGrid>
      <w:tr w:rsidR="0025643A" w14:paraId="417AFB01" w14:textId="77777777" w:rsidTr="00D027F4">
        <w:trPr>
          <w:jc w:val="center"/>
        </w:trPr>
        <w:tc>
          <w:tcPr>
            <w:tcW w:w="15794" w:type="dxa"/>
            <w:gridSpan w:val="6"/>
            <w:shd w:val="clear" w:color="auto" w:fill="00B050"/>
            <w:vAlign w:val="center"/>
          </w:tcPr>
          <w:p w14:paraId="100596E8" w14:textId="1D81A201" w:rsidR="0025643A" w:rsidRPr="00870C07" w:rsidRDefault="0025643A" w:rsidP="00B5380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70C07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lastRenderedPageBreak/>
              <w:t xml:space="preserve">Buckinghamshire – </w:t>
            </w:r>
            <w:r w:rsidR="002D4A4C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Competency Framework Audit</w:t>
            </w:r>
          </w:p>
        </w:tc>
      </w:tr>
      <w:tr w:rsidR="00C04826" w14:paraId="2A05EFBD" w14:textId="3063FAC5" w:rsidTr="00D027F4">
        <w:trPr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26A88513" w14:textId="7C357BCC" w:rsidR="00C04826" w:rsidRPr="00A164DA" w:rsidRDefault="00C04826" w:rsidP="00E526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04826" w14:paraId="5BED98C3" w14:textId="77777777" w:rsidTr="00D027F4">
        <w:trPr>
          <w:jc w:val="center"/>
        </w:trPr>
        <w:tc>
          <w:tcPr>
            <w:tcW w:w="15794" w:type="dxa"/>
            <w:gridSpan w:val="6"/>
            <w:shd w:val="clear" w:color="auto" w:fill="4472C4" w:themeFill="accent1"/>
            <w:vAlign w:val="center"/>
          </w:tcPr>
          <w:p w14:paraId="28926926" w14:textId="54C30A44" w:rsidR="00C04826" w:rsidRPr="00870C07" w:rsidRDefault="00C04826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538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 Unique Child</w:t>
            </w:r>
          </w:p>
        </w:tc>
      </w:tr>
      <w:tr w:rsidR="00C04826" w14:paraId="1A833086" w14:textId="4A56F02E" w:rsidTr="00D027F4">
        <w:trPr>
          <w:trHeight w:val="679"/>
          <w:jc w:val="center"/>
        </w:trPr>
        <w:tc>
          <w:tcPr>
            <w:tcW w:w="15794" w:type="dxa"/>
            <w:gridSpan w:val="6"/>
            <w:vAlign w:val="center"/>
          </w:tcPr>
          <w:p w14:paraId="1FFF26E0" w14:textId="12C371D2" w:rsidR="00C04826" w:rsidRPr="00493A6D" w:rsidRDefault="00C04826" w:rsidP="00E526AF">
            <w:pPr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</w:pPr>
            <w:r w:rsidRPr="00493A6D"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  <w:t>Principle One: Understanding the strengths, interests, and needs of each autistic child.</w:t>
            </w:r>
          </w:p>
        </w:tc>
      </w:tr>
      <w:tr w:rsidR="00C04826" w14:paraId="42A2523F" w14:textId="0918DB17" w:rsidTr="00D027F4">
        <w:trPr>
          <w:trHeight w:val="845"/>
          <w:jc w:val="center"/>
        </w:trPr>
        <w:tc>
          <w:tcPr>
            <w:tcW w:w="15794" w:type="dxa"/>
            <w:gridSpan w:val="6"/>
            <w:vAlign w:val="center"/>
          </w:tcPr>
          <w:p w14:paraId="40CAE43A" w14:textId="604168CD" w:rsidR="00C04826" w:rsidRPr="00DC5034" w:rsidRDefault="00C04826" w:rsidP="00E526AF">
            <w:pPr>
              <w:rPr>
                <w:rFonts w:cstheme="minorHAnsi"/>
                <w:sz w:val="26"/>
                <w:szCs w:val="26"/>
              </w:rPr>
            </w:pPr>
            <w:r w:rsidRPr="00DC5034">
              <w:rPr>
                <w:sz w:val="26"/>
                <w:szCs w:val="26"/>
              </w:rPr>
              <w:t>C1. I identify the key strengths and needs of autistic children in the areas of social understanding and communication; flexibility, information processing and understanding, and sensory processing and integration.</w:t>
            </w:r>
          </w:p>
        </w:tc>
      </w:tr>
      <w:tr w:rsidR="00C04826" w14:paraId="17BE2F4C" w14:textId="10DD3640" w:rsidTr="00D027F4">
        <w:trPr>
          <w:trHeight w:val="1053"/>
          <w:jc w:val="center"/>
        </w:trPr>
        <w:tc>
          <w:tcPr>
            <w:tcW w:w="15794" w:type="dxa"/>
            <w:gridSpan w:val="6"/>
            <w:vAlign w:val="center"/>
          </w:tcPr>
          <w:p w14:paraId="683A182C" w14:textId="68C0E974" w:rsidR="00C04826" w:rsidRPr="00DC5034" w:rsidRDefault="00C04826" w:rsidP="00E526AF">
            <w:pPr>
              <w:rPr>
                <w:rFonts w:cstheme="minorHAnsi"/>
                <w:sz w:val="26"/>
                <w:szCs w:val="26"/>
              </w:rPr>
            </w:pPr>
            <w:r w:rsidRPr="00DC5034">
              <w:rPr>
                <w:sz w:val="26"/>
                <w:szCs w:val="26"/>
              </w:rPr>
              <w:t>C2. I understand that many autistic children have co-occurring conditions and differences. They experience high levels of anxiety and stress, and these can create barriers to learning. I know that a child may display behaviour based on a combination of factors and I work hard to understand the causes and functions of the behaviour</w:t>
            </w:r>
          </w:p>
        </w:tc>
      </w:tr>
      <w:tr w:rsidR="00C04826" w14:paraId="24855C90" w14:textId="2B85C71B" w:rsidTr="00D027F4">
        <w:trPr>
          <w:trHeight w:val="640"/>
          <w:jc w:val="center"/>
        </w:trPr>
        <w:tc>
          <w:tcPr>
            <w:tcW w:w="15794" w:type="dxa"/>
            <w:gridSpan w:val="6"/>
            <w:vAlign w:val="center"/>
          </w:tcPr>
          <w:p w14:paraId="76292BE1" w14:textId="782BE3A8" w:rsidR="00C04826" w:rsidRPr="00493A6D" w:rsidRDefault="00C04826" w:rsidP="00E526AF">
            <w:pPr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</w:pPr>
            <w:r w:rsidRPr="00493A6D"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  <w:t>Principle Two: Enabling the autistic child to contribute to and influence decisions.</w:t>
            </w:r>
          </w:p>
        </w:tc>
      </w:tr>
      <w:tr w:rsidR="00C04826" w14:paraId="552B82A3" w14:textId="7DCC7170" w:rsidTr="00D027F4">
        <w:trPr>
          <w:trHeight w:val="591"/>
          <w:jc w:val="center"/>
        </w:trPr>
        <w:tc>
          <w:tcPr>
            <w:tcW w:w="15794" w:type="dxa"/>
            <w:gridSpan w:val="6"/>
            <w:vAlign w:val="center"/>
          </w:tcPr>
          <w:p w14:paraId="2B3CC3AD" w14:textId="414F5C4D" w:rsidR="00C04826" w:rsidRPr="00DC5034" w:rsidRDefault="00C04826" w:rsidP="00E526AF">
            <w:pPr>
              <w:rPr>
                <w:rFonts w:cstheme="minorHAnsi"/>
                <w:sz w:val="26"/>
                <w:szCs w:val="26"/>
              </w:rPr>
            </w:pPr>
            <w:r w:rsidRPr="00DC5034">
              <w:rPr>
                <w:sz w:val="26"/>
                <w:szCs w:val="26"/>
              </w:rPr>
              <w:t>C3. I include, consult, and support children to communicate their experiences. I understand the importance of observing and listening to the child. I regularly involve children in any decisions being made</w:t>
            </w:r>
          </w:p>
        </w:tc>
      </w:tr>
      <w:tr w:rsidR="00C04826" w14:paraId="66F64B4B" w14:textId="78E746F4" w:rsidTr="00D027F4">
        <w:trPr>
          <w:trHeight w:val="791"/>
          <w:jc w:val="center"/>
        </w:trPr>
        <w:tc>
          <w:tcPr>
            <w:tcW w:w="15794" w:type="dxa"/>
            <w:gridSpan w:val="6"/>
            <w:vAlign w:val="center"/>
          </w:tcPr>
          <w:p w14:paraId="01925C94" w14:textId="14D84605" w:rsidR="00C04826" w:rsidRPr="00DC5034" w:rsidRDefault="00C04826" w:rsidP="00E526AF">
            <w:pPr>
              <w:rPr>
                <w:rFonts w:cstheme="minorHAnsi"/>
                <w:sz w:val="26"/>
                <w:szCs w:val="26"/>
                <w:shd w:val="clear" w:color="auto" w:fill="FAF9F8"/>
              </w:rPr>
            </w:pPr>
            <w:r w:rsidRPr="00DC5034">
              <w:rPr>
                <w:sz w:val="26"/>
                <w:szCs w:val="26"/>
              </w:rPr>
              <w:t>C4. I see the child as a partner in their learning and actively involve autistic children in the development of their learning goals.</w:t>
            </w:r>
          </w:p>
        </w:tc>
      </w:tr>
      <w:tr w:rsidR="007D48F9" w14:paraId="27AE76EA" w14:textId="77777777" w:rsidTr="00D027F4">
        <w:trPr>
          <w:jc w:val="center"/>
        </w:trPr>
        <w:tc>
          <w:tcPr>
            <w:tcW w:w="1548" w:type="dxa"/>
            <w:vMerge w:val="restart"/>
            <w:shd w:val="clear" w:color="auto" w:fill="4472C4" w:themeFill="accent1"/>
            <w:textDirection w:val="btLr"/>
            <w:vAlign w:val="center"/>
          </w:tcPr>
          <w:p w14:paraId="17CA595D" w14:textId="6DF1CB66" w:rsidR="007D48F9" w:rsidRPr="007D48F9" w:rsidRDefault="007D48F9" w:rsidP="00E526AF">
            <w:pPr>
              <w:ind w:left="113" w:right="113"/>
              <w:jc w:val="center"/>
              <w:rPr>
                <w:rFonts w:cstheme="minorHAnsi"/>
                <w:sz w:val="44"/>
                <w:szCs w:val="44"/>
                <w:shd w:val="clear" w:color="auto" w:fill="FAF9F8"/>
              </w:rPr>
            </w:pPr>
            <w:r w:rsidRPr="007D48F9">
              <w:rPr>
                <w:rFonts w:cstheme="minorHAnsi"/>
                <w:color w:val="FFFFFF" w:themeColor="background1"/>
                <w:sz w:val="44"/>
                <w:szCs w:val="44"/>
              </w:rPr>
              <w:t>A Unique Child:</w:t>
            </w:r>
          </w:p>
        </w:tc>
        <w:tc>
          <w:tcPr>
            <w:tcW w:w="2822" w:type="dxa"/>
            <w:shd w:val="clear" w:color="auto" w:fill="4472C4" w:themeFill="accent1"/>
            <w:vAlign w:val="center"/>
          </w:tcPr>
          <w:p w14:paraId="48D311E3" w14:textId="6969715B" w:rsidR="007D48F9" w:rsidRPr="00947B97" w:rsidRDefault="007D48F9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</w:pPr>
            <w:r w:rsidRPr="00947B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  <w:t>Focus Standard Numbers</w:t>
            </w:r>
          </w:p>
        </w:tc>
        <w:tc>
          <w:tcPr>
            <w:tcW w:w="3804" w:type="dxa"/>
            <w:shd w:val="clear" w:color="auto" w:fill="4472C4" w:themeFill="accent1"/>
            <w:vAlign w:val="center"/>
          </w:tcPr>
          <w:p w14:paraId="646207C8" w14:textId="29DAA727" w:rsidR="007D48F9" w:rsidRPr="00947B97" w:rsidRDefault="007D48F9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</w:pPr>
            <w:r w:rsidRPr="00947B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  <w:t>Current Status:</w:t>
            </w:r>
          </w:p>
        </w:tc>
        <w:tc>
          <w:tcPr>
            <w:tcW w:w="5488" w:type="dxa"/>
            <w:gridSpan w:val="2"/>
            <w:shd w:val="clear" w:color="auto" w:fill="4472C4" w:themeFill="accent1"/>
            <w:vAlign w:val="center"/>
          </w:tcPr>
          <w:p w14:paraId="01120231" w14:textId="77777777" w:rsidR="007D48F9" w:rsidRPr="00947B97" w:rsidRDefault="007D48F9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</w:pPr>
            <w:r w:rsidRPr="00947B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  <w:t>Next Steps</w:t>
            </w:r>
          </w:p>
        </w:tc>
        <w:tc>
          <w:tcPr>
            <w:tcW w:w="2132" w:type="dxa"/>
            <w:shd w:val="clear" w:color="auto" w:fill="4472C4" w:themeFill="accent1"/>
            <w:vAlign w:val="center"/>
          </w:tcPr>
          <w:p w14:paraId="6FCD07BB" w14:textId="662A9805" w:rsidR="007D48F9" w:rsidRPr="00947B97" w:rsidRDefault="007D48F9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</w:pPr>
            <w:r w:rsidRPr="00947B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  <w:t>Review</w:t>
            </w:r>
          </w:p>
        </w:tc>
      </w:tr>
      <w:tr w:rsidR="007D48F9" w14:paraId="019BBF52" w14:textId="77777777" w:rsidTr="003A1D11">
        <w:trPr>
          <w:trHeight w:val="4700"/>
          <w:jc w:val="center"/>
        </w:trPr>
        <w:tc>
          <w:tcPr>
            <w:tcW w:w="1548" w:type="dxa"/>
            <w:vMerge/>
            <w:shd w:val="clear" w:color="auto" w:fill="4472C4" w:themeFill="accent1"/>
            <w:vAlign w:val="center"/>
          </w:tcPr>
          <w:p w14:paraId="57C83BC2" w14:textId="77777777" w:rsidR="007D48F9" w:rsidRPr="00A164DA" w:rsidRDefault="007D48F9" w:rsidP="00E526A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14:paraId="22A9C13C" w14:textId="77777777" w:rsidR="007D48F9" w:rsidRDefault="007D48F9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  <w:p w14:paraId="34FB59FB" w14:textId="77777777" w:rsidR="003A1D11" w:rsidRDefault="003A1D11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  <w:p w14:paraId="37A9625C" w14:textId="77777777" w:rsidR="003A1D11" w:rsidRDefault="003A1D11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804" w:type="dxa"/>
            <w:vAlign w:val="center"/>
          </w:tcPr>
          <w:p w14:paraId="782F37F0" w14:textId="77777777" w:rsidR="007D48F9" w:rsidRDefault="007D48F9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5488" w:type="dxa"/>
            <w:gridSpan w:val="2"/>
            <w:vAlign w:val="center"/>
          </w:tcPr>
          <w:p w14:paraId="69D97A2A" w14:textId="77777777" w:rsidR="007D48F9" w:rsidRDefault="007D48F9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2132" w:type="dxa"/>
            <w:vAlign w:val="center"/>
          </w:tcPr>
          <w:p w14:paraId="4681EE32" w14:textId="2DA9E596" w:rsidR="007D48F9" w:rsidRDefault="007D48F9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C04826" w14:paraId="2F887830" w14:textId="15ADFEA7" w:rsidTr="00D027F4">
        <w:trPr>
          <w:jc w:val="center"/>
        </w:trPr>
        <w:tc>
          <w:tcPr>
            <w:tcW w:w="15794" w:type="dxa"/>
            <w:gridSpan w:val="6"/>
            <w:shd w:val="clear" w:color="auto" w:fill="7030A0"/>
            <w:vAlign w:val="center"/>
          </w:tcPr>
          <w:p w14:paraId="3923DAAA" w14:textId="166E93B7" w:rsidR="00C04826" w:rsidRPr="00B53808" w:rsidRDefault="00C04826" w:rsidP="00E526AF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shd w:val="clear" w:color="auto" w:fill="FAF9F8"/>
              </w:rPr>
            </w:pPr>
            <w:r w:rsidRPr="00B538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Positive Relationships:</w:t>
            </w:r>
          </w:p>
        </w:tc>
      </w:tr>
      <w:tr w:rsidR="00C04826" w14:paraId="2F60B964" w14:textId="7CB8A51D" w:rsidTr="00D027F4">
        <w:trPr>
          <w:trHeight w:val="691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21B4C7C6" w14:textId="48E4BBAE" w:rsidR="00C04826" w:rsidRPr="00A164DA" w:rsidRDefault="00C04826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 w:rsidRPr="00493A6D"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  <w:t>Principle Three: Collaboration with parents/carers and other professionals and services Relationships</w:t>
            </w:r>
          </w:p>
        </w:tc>
      </w:tr>
      <w:tr w:rsidR="00C04826" w14:paraId="050DA6DB" w14:textId="25D65889" w:rsidTr="00D027F4">
        <w:trPr>
          <w:trHeight w:val="831"/>
          <w:jc w:val="center"/>
        </w:trPr>
        <w:tc>
          <w:tcPr>
            <w:tcW w:w="15794" w:type="dxa"/>
            <w:gridSpan w:val="6"/>
            <w:vAlign w:val="center"/>
          </w:tcPr>
          <w:p w14:paraId="01B7D908" w14:textId="5BBF2AA5" w:rsidR="00C04826" w:rsidRPr="00E526AF" w:rsidRDefault="00C04826" w:rsidP="00E526AF">
            <w:pPr>
              <w:rPr>
                <w:sz w:val="26"/>
                <w:szCs w:val="26"/>
              </w:rPr>
            </w:pPr>
            <w:r w:rsidRPr="00E526AF">
              <w:rPr>
                <w:sz w:val="26"/>
                <w:szCs w:val="26"/>
              </w:rPr>
              <w:t>C5. I engage and build up trust with parents/carers to establish and develop ways of communicating and sharing information, ideas, and progress.</w:t>
            </w:r>
          </w:p>
        </w:tc>
      </w:tr>
      <w:tr w:rsidR="00C04826" w14:paraId="66EEA302" w14:textId="516DE47A" w:rsidTr="00D027F4">
        <w:trPr>
          <w:trHeight w:val="831"/>
          <w:jc w:val="center"/>
        </w:trPr>
        <w:tc>
          <w:tcPr>
            <w:tcW w:w="15794" w:type="dxa"/>
            <w:gridSpan w:val="6"/>
            <w:vAlign w:val="center"/>
          </w:tcPr>
          <w:p w14:paraId="57475758" w14:textId="114F16B2" w:rsidR="00C04826" w:rsidRPr="00E526AF" w:rsidRDefault="00C04826" w:rsidP="00E526AF">
            <w:pPr>
              <w:rPr>
                <w:sz w:val="26"/>
                <w:szCs w:val="26"/>
              </w:rPr>
            </w:pPr>
            <w:r w:rsidRPr="00E526AF">
              <w:rPr>
                <w:sz w:val="26"/>
                <w:szCs w:val="26"/>
              </w:rPr>
              <w:t>C6. I collaborate with health, social care, and other professionals to improve educational experiences and outcomes for autistic children.</w:t>
            </w:r>
          </w:p>
        </w:tc>
      </w:tr>
      <w:tr w:rsidR="00C04826" w14:paraId="5509B639" w14:textId="72E5812E" w:rsidTr="00D027F4">
        <w:trPr>
          <w:trHeight w:val="618"/>
          <w:jc w:val="center"/>
        </w:trPr>
        <w:tc>
          <w:tcPr>
            <w:tcW w:w="15794" w:type="dxa"/>
            <w:gridSpan w:val="6"/>
            <w:vAlign w:val="center"/>
          </w:tcPr>
          <w:p w14:paraId="5EF0C02F" w14:textId="36802B09" w:rsidR="00C04826" w:rsidRPr="00493A6D" w:rsidRDefault="00C04826" w:rsidP="00E526AF">
            <w:pPr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</w:pPr>
            <w:r w:rsidRPr="00493A6D"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  <w:t>Principle Four: Workforce development related to good autism practice.</w:t>
            </w:r>
          </w:p>
        </w:tc>
      </w:tr>
      <w:tr w:rsidR="00C04826" w14:paraId="6C6E7EBF" w14:textId="0C4CABA3" w:rsidTr="00D027F4">
        <w:trPr>
          <w:trHeight w:val="883"/>
          <w:jc w:val="center"/>
        </w:trPr>
        <w:tc>
          <w:tcPr>
            <w:tcW w:w="15794" w:type="dxa"/>
            <w:gridSpan w:val="6"/>
            <w:vAlign w:val="center"/>
          </w:tcPr>
          <w:p w14:paraId="57E0F6F2" w14:textId="05FC1E16" w:rsidR="00C04826" w:rsidRPr="00E526AF" w:rsidRDefault="00C04826" w:rsidP="00E526AF">
            <w:pPr>
              <w:rPr>
                <w:sz w:val="26"/>
                <w:szCs w:val="26"/>
              </w:rPr>
            </w:pPr>
            <w:r w:rsidRPr="00E526AF">
              <w:rPr>
                <w:sz w:val="26"/>
                <w:szCs w:val="26"/>
              </w:rPr>
              <w:t>C7. I engage in professional development that enables me to address the needs of autistic children and to enhance and embed inclusive practice.</w:t>
            </w:r>
          </w:p>
        </w:tc>
      </w:tr>
      <w:tr w:rsidR="00C04826" w14:paraId="01ECD6C8" w14:textId="0E47CCDD" w:rsidTr="00D027F4">
        <w:trPr>
          <w:trHeight w:val="883"/>
          <w:jc w:val="center"/>
        </w:trPr>
        <w:tc>
          <w:tcPr>
            <w:tcW w:w="15794" w:type="dxa"/>
            <w:gridSpan w:val="6"/>
            <w:vAlign w:val="center"/>
          </w:tcPr>
          <w:p w14:paraId="4D383F9A" w14:textId="07383A64" w:rsidR="00C04826" w:rsidRPr="00E526AF" w:rsidRDefault="00C04826" w:rsidP="00E526AF">
            <w:pPr>
              <w:rPr>
                <w:sz w:val="26"/>
                <w:szCs w:val="26"/>
              </w:rPr>
            </w:pPr>
            <w:r w:rsidRPr="00E526AF">
              <w:rPr>
                <w:sz w:val="26"/>
                <w:szCs w:val="26"/>
              </w:rPr>
              <w:t>C8. I reflect on, note down, and gather data on the implications of my learning and development for my own practice, and ultimately for the autistic child/children I work with.</w:t>
            </w:r>
          </w:p>
        </w:tc>
      </w:tr>
      <w:tr w:rsidR="007B1438" w14:paraId="6900D6EC" w14:textId="77777777" w:rsidTr="00D027F4">
        <w:trPr>
          <w:jc w:val="center"/>
        </w:trPr>
        <w:tc>
          <w:tcPr>
            <w:tcW w:w="1548" w:type="dxa"/>
            <w:vMerge w:val="restart"/>
            <w:shd w:val="clear" w:color="auto" w:fill="7030A0"/>
            <w:textDirection w:val="btLr"/>
            <w:vAlign w:val="center"/>
          </w:tcPr>
          <w:p w14:paraId="708289BC" w14:textId="5EAE203F" w:rsidR="007B1438" w:rsidRPr="00654983" w:rsidRDefault="00FE50B8" w:rsidP="00E526AF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48"/>
                <w:szCs w:val="48"/>
                <w:bdr w:val="single" w:sz="4" w:space="0" w:color="7030A0"/>
                <w:shd w:val="clear" w:color="auto" w:fill="7030A0"/>
              </w:rPr>
              <w:t>Positive Relationships</w:t>
            </w:r>
          </w:p>
        </w:tc>
        <w:tc>
          <w:tcPr>
            <w:tcW w:w="2822" w:type="dxa"/>
            <w:shd w:val="clear" w:color="auto" w:fill="7030A0"/>
            <w:vAlign w:val="center"/>
          </w:tcPr>
          <w:p w14:paraId="5AEAE522" w14:textId="199D906C" w:rsidR="007B1438" w:rsidRPr="00654983" w:rsidRDefault="007B1438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  <w:t>Focus Standard Numbers</w:t>
            </w:r>
          </w:p>
        </w:tc>
        <w:tc>
          <w:tcPr>
            <w:tcW w:w="3804" w:type="dxa"/>
            <w:shd w:val="clear" w:color="auto" w:fill="7030A0"/>
            <w:vAlign w:val="center"/>
          </w:tcPr>
          <w:p w14:paraId="006542AA" w14:textId="4CBA4E6F" w:rsidR="007B1438" w:rsidRPr="00654983" w:rsidRDefault="007B1438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  <w:t>Current Status:</w:t>
            </w:r>
          </w:p>
        </w:tc>
        <w:tc>
          <w:tcPr>
            <w:tcW w:w="4454" w:type="dxa"/>
            <w:shd w:val="clear" w:color="auto" w:fill="7030A0"/>
            <w:vAlign w:val="center"/>
          </w:tcPr>
          <w:p w14:paraId="47BB2A28" w14:textId="225FD1F1" w:rsidR="007B1438" w:rsidRPr="00654983" w:rsidRDefault="007B1438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  <w:t>Next Steps</w:t>
            </w:r>
          </w:p>
        </w:tc>
        <w:tc>
          <w:tcPr>
            <w:tcW w:w="3166" w:type="dxa"/>
            <w:gridSpan w:val="2"/>
            <w:shd w:val="clear" w:color="auto" w:fill="7030A0"/>
            <w:vAlign w:val="center"/>
          </w:tcPr>
          <w:p w14:paraId="24338EFA" w14:textId="5105C751" w:rsidR="007B1438" w:rsidRPr="00654983" w:rsidRDefault="007B1438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  <w:t>Review</w:t>
            </w:r>
          </w:p>
        </w:tc>
      </w:tr>
      <w:tr w:rsidR="007B1438" w14:paraId="40154BF9" w14:textId="77777777" w:rsidTr="003A1D11">
        <w:trPr>
          <w:trHeight w:val="5461"/>
          <w:jc w:val="center"/>
        </w:trPr>
        <w:tc>
          <w:tcPr>
            <w:tcW w:w="1548" w:type="dxa"/>
            <w:vMerge/>
            <w:shd w:val="clear" w:color="auto" w:fill="7030A0"/>
            <w:vAlign w:val="center"/>
          </w:tcPr>
          <w:p w14:paraId="1F46621C" w14:textId="77777777" w:rsidR="007B1438" w:rsidRPr="00A164DA" w:rsidRDefault="007B1438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2822" w:type="dxa"/>
            <w:vAlign w:val="center"/>
          </w:tcPr>
          <w:p w14:paraId="1434C7CF" w14:textId="77777777" w:rsidR="007B1438" w:rsidRDefault="007B1438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  <w:p w14:paraId="6A2E8F3B" w14:textId="77777777" w:rsidR="003A1D11" w:rsidRPr="00A164DA" w:rsidRDefault="003A1D11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804" w:type="dxa"/>
            <w:vAlign w:val="center"/>
          </w:tcPr>
          <w:p w14:paraId="1739BA14" w14:textId="77777777" w:rsidR="007B1438" w:rsidRPr="00A164DA" w:rsidRDefault="007B1438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4454" w:type="dxa"/>
            <w:vAlign w:val="center"/>
          </w:tcPr>
          <w:p w14:paraId="1CA45D78" w14:textId="77777777" w:rsidR="007B1438" w:rsidRPr="00A164DA" w:rsidRDefault="007B1438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166" w:type="dxa"/>
            <w:gridSpan w:val="2"/>
            <w:vAlign w:val="center"/>
          </w:tcPr>
          <w:p w14:paraId="68A29404" w14:textId="77777777" w:rsidR="007B1438" w:rsidRPr="00A164DA" w:rsidRDefault="007B1438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C04826" w14:paraId="5EC63FFD" w14:textId="0DF62580" w:rsidTr="00D027F4">
        <w:trPr>
          <w:jc w:val="center"/>
        </w:trPr>
        <w:tc>
          <w:tcPr>
            <w:tcW w:w="15794" w:type="dxa"/>
            <w:gridSpan w:val="6"/>
            <w:shd w:val="clear" w:color="auto" w:fill="FFC000" w:themeFill="accent4"/>
            <w:vAlign w:val="center"/>
          </w:tcPr>
          <w:p w14:paraId="3A3CB10B" w14:textId="77777777" w:rsidR="00C04826" w:rsidRPr="00B53808" w:rsidRDefault="00C04826" w:rsidP="00E526AF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B538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Enabling Environments</w:t>
            </w:r>
          </w:p>
        </w:tc>
      </w:tr>
      <w:tr w:rsidR="00C04826" w14:paraId="713ED5A1" w14:textId="675F3C5D" w:rsidTr="00D027F4">
        <w:trPr>
          <w:trHeight w:val="832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649CDFB3" w14:textId="0BE0F951" w:rsidR="00C04826" w:rsidRPr="00493A6D" w:rsidRDefault="00C04826" w:rsidP="00E526AF">
            <w:pPr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</w:pPr>
            <w:r w:rsidRPr="00493A6D"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  <w:t>Principle Five: Leadership and management that promotes and embeds good autism practice.</w:t>
            </w:r>
          </w:p>
        </w:tc>
      </w:tr>
      <w:tr w:rsidR="00C04826" w14:paraId="5FBCD118" w14:textId="45A6B0AA" w:rsidTr="00D027F4">
        <w:trPr>
          <w:trHeight w:val="1045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17137003" w14:textId="582F0F08" w:rsidR="00C04826" w:rsidRPr="00E526AF" w:rsidRDefault="00C04826" w:rsidP="00E526AF">
            <w:pPr>
              <w:rPr>
                <w:sz w:val="26"/>
                <w:szCs w:val="26"/>
              </w:rPr>
            </w:pPr>
            <w:r w:rsidRPr="00E526AF">
              <w:rPr>
                <w:sz w:val="26"/>
                <w:szCs w:val="26"/>
              </w:rPr>
              <w:t>C9. I create enabling environments based on what I know of the individual child and through making reasonable adjustments accordingly.</w:t>
            </w:r>
          </w:p>
        </w:tc>
      </w:tr>
      <w:tr w:rsidR="00C04826" w14:paraId="7C4A1201" w14:textId="1167E913" w:rsidTr="00D027F4">
        <w:trPr>
          <w:trHeight w:val="1045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6074CF85" w14:textId="3589A096" w:rsidR="00C04826" w:rsidRPr="00E526AF" w:rsidRDefault="00C04826" w:rsidP="00E526AF">
            <w:pPr>
              <w:rPr>
                <w:sz w:val="26"/>
                <w:szCs w:val="26"/>
              </w:rPr>
            </w:pPr>
            <w:r w:rsidRPr="00E526AF">
              <w:rPr>
                <w:sz w:val="26"/>
                <w:szCs w:val="26"/>
              </w:rPr>
              <w:t>C10. I create positive, supportive, and caring relationships, between autistic children and staff, between autistic children and their peers, and between parents/carers and staff.</w:t>
            </w:r>
          </w:p>
        </w:tc>
      </w:tr>
      <w:tr w:rsidR="00C04826" w14:paraId="1DD3CC72" w14:textId="276D2580" w:rsidTr="00D027F4">
        <w:trPr>
          <w:trHeight w:val="776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0ED1B32F" w14:textId="3AEEA308" w:rsidR="00C04826" w:rsidRPr="00493A6D" w:rsidRDefault="00C04826" w:rsidP="00E526AF">
            <w:pPr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</w:pPr>
            <w:r w:rsidRPr="00493A6D"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  <w:t>Principle Six: An ethos and environment that fosters social inclusion for autistic children.</w:t>
            </w:r>
          </w:p>
        </w:tc>
      </w:tr>
      <w:tr w:rsidR="00C04826" w14:paraId="360E15CE" w14:textId="0ACBB9FD" w:rsidTr="00D027F4">
        <w:trPr>
          <w:trHeight w:val="874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6A7217F6" w14:textId="16564156" w:rsidR="00C04826" w:rsidRPr="00E526AF" w:rsidRDefault="00C04826" w:rsidP="00E526AF">
            <w:pPr>
              <w:rPr>
                <w:sz w:val="26"/>
                <w:szCs w:val="26"/>
              </w:rPr>
            </w:pPr>
            <w:r w:rsidRPr="00E526AF">
              <w:rPr>
                <w:sz w:val="26"/>
                <w:szCs w:val="26"/>
              </w:rPr>
              <w:t>C11. I understand the importance of focusing on identifying and addressing barriers to learning in the three areas of difference, namely social understanding and communication; flexibility, information processing, and understanding; and sensory processing and integration.</w:t>
            </w:r>
          </w:p>
        </w:tc>
      </w:tr>
      <w:tr w:rsidR="00C04826" w14:paraId="0EAE4567" w14:textId="4AFD48B2" w:rsidTr="00D027F4">
        <w:trPr>
          <w:trHeight w:val="874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3BA39C41" w14:textId="78C3D09D" w:rsidR="00C04826" w:rsidRPr="00E526AF" w:rsidRDefault="00C04826" w:rsidP="00E526AF">
            <w:pPr>
              <w:rPr>
                <w:sz w:val="26"/>
                <w:szCs w:val="26"/>
              </w:rPr>
            </w:pPr>
            <w:r w:rsidRPr="00E526AF">
              <w:rPr>
                <w:sz w:val="26"/>
                <w:szCs w:val="26"/>
              </w:rPr>
              <w:t xml:space="preserve">C12. I provide a clearly organised learning environment that </w:t>
            </w:r>
            <w:proofErr w:type="gramStart"/>
            <w:r w:rsidRPr="00E526AF">
              <w:rPr>
                <w:sz w:val="26"/>
                <w:szCs w:val="26"/>
              </w:rPr>
              <w:t>takes into account</w:t>
            </w:r>
            <w:proofErr w:type="gramEnd"/>
            <w:r w:rsidRPr="00E526AF">
              <w:rPr>
                <w:sz w:val="26"/>
                <w:szCs w:val="26"/>
              </w:rPr>
              <w:t xml:space="preserve"> the needs of autistic children.</w:t>
            </w:r>
          </w:p>
        </w:tc>
      </w:tr>
      <w:tr w:rsidR="00B9544D" w14:paraId="39DA1525" w14:textId="77777777" w:rsidTr="00D027F4">
        <w:trPr>
          <w:trHeight w:val="272"/>
          <w:jc w:val="center"/>
        </w:trPr>
        <w:tc>
          <w:tcPr>
            <w:tcW w:w="1548" w:type="dxa"/>
            <w:vMerge w:val="restart"/>
            <w:shd w:val="clear" w:color="auto" w:fill="FFC000" w:themeFill="accent4"/>
            <w:textDirection w:val="btLr"/>
            <w:vAlign w:val="center"/>
          </w:tcPr>
          <w:p w14:paraId="64F15CC1" w14:textId="3CE834F4" w:rsidR="00B9544D" w:rsidRPr="00654983" w:rsidRDefault="007E257A" w:rsidP="00E526AF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40"/>
                <w:szCs w:val="40"/>
                <w:shd w:val="clear" w:color="auto" w:fill="FFC000" w:themeFill="accent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48"/>
                <w:szCs w:val="48"/>
                <w:shd w:val="clear" w:color="auto" w:fill="FFC000" w:themeFill="accent4"/>
              </w:rPr>
              <w:t>Enabling Environments</w:t>
            </w:r>
          </w:p>
        </w:tc>
        <w:tc>
          <w:tcPr>
            <w:tcW w:w="2822" w:type="dxa"/>
            <w:shd w:val="clear" w:color="auto" w:fill="FFC000" w:themeFill="accent4"/>
            <w:vAlign w:val="center"/>
          </w:tcPr>
          <w:p w14:paraId="1A803673" w14:textId="498E210F" w:rsidR="00B9544D" w:rsidRPr="00654983" w:rsidRDefault="00B9544D" w:rsidP="00E526AF">
            <w:pPr>
              <w:rPr>
                <w:rFonts w:cstheme="minorHAnsi"/>
                <w:b/>
                <w:bCs/>
                <w:sz w:val="24"/>
                <w:szCs w:val="24"/>
                <w:shd w:val="clear" w:color="auto" w:fill="FFC000" w:themeFill="accent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FFC000" w:themeFill="accent4"/>
              </w:rPr>
              <w:t>Focus Standard Numbers</w:t>
            </w:r>
          </w:p>
        </w:tc>
        <w:tc>
          <w:tcPr>
            <w:tcW w:w="3804" w:type="dxa"/>
            <w:shd w:val="clear" w:color="auto" w:fill="FFC000" w:themeFill="accent4"/>
            <w:vAlign w:val="center"/>
          </w:tcPr>
          <w:p w14:paraId="43B5A78E" w14:textId="6C9710BE" w:rsidR="00B9544D" w:rsidRPr="00654983" w:rsidRDefault="00B9544D" w:rsidP="00E526AF">
            <w:pPr>
              <w:rPr>
                <w:rFonts w:cstheme="minorHAnsi"/>
                <w:b/>
                <w:bCs/>
                <w:sz w:val="24"/>
                <w:szCs w:val="24"/>
                <w:shd w:val="clear" w:color="auto" w:fill="FFC000" w:themeFill="accent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FFC000" w:themeFill="accent4"/>
              </w:rPr>
              <w:t>Current Status:</w:t>
            </w:r>
          </w:p>
        </w:tc>
        <w:tc>
          <w:tcPr>
            <w:tcW w:w="4454" w:type="dxa"/>
            <w:shd w:val="clear" w:color="auto" w:fill="FFC000" w:themeFill="accent4"/>
            <w:vAlign w:val="center"/>
          </w:tcPr>
          <w:p w14:paraId="2AE9BAE5" w14:textId="7A6A301F" w:rsidR="00B9544D" w:rsidRPr="00654983" w:rsidRDefault="00B9544D" w:rsidP="00E526AF">
            <w:pPr>
              <w:rPr>
                <w:rFonts w:cstheme="minorHAnsi"/>
                <w:b/>
                <w:bCs/>
                <w:sz w:val="24"/>
                <w:szCs w:val="24"/>
                <w:shd w:val="clear" w:color="auto" w:fill="FFC000" w:themeFill="accent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FFC000" w:themeFill="accent4"/>
              </w:rPr>
              <w:t>Next Steps</w:t>
            </w:r>
          </w:p>
        </w:tc>
        <w:tc>
          <w:tcPr>
            <w:tcW w:w="3166" w:type="dxa"/>
            <w:gridSpan w:val="2"/>
            <w:shd w:val="clear" w:color="auto" w:fill="FFC000" w:themeFill="accent4"/>
            <w:vAlign w:val="center"/>
          </w:tcPr>
          <w:p w14:paraId="47203690" w14:textId="56C51311" w:rsidR="00B9544D" w:rsidRPr="00654983" w:rsidRDefault="00B9544D" w:rsidP="00E526AF">
            <w:pPr>
              <w:rPr>
                <w:rFonts w:cstheme="minorHAnsi"/>
                <w:b/>
                <w:bCs/>
                <w:sz w:val="24"/>
                <w:szCs w:val="24"/>
                <w:shd w:val="clear" w:color="auto" w:fill="FFC000" w:themeFill="accent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FFC000" w:themeFill="accent4"/>
              </w:rPr>
              <w:t>Review</w:t>
            </w:r>
          </w:p>
        </w:tc>
      </w:tr>
      <w:tr w:rsidR="00B9544D" w14:paraId="7B74418B" w14:textId="77777777" w:rsidTr="00D027F4">
        <w:trPr>
          <w:trHeight w:val="4798"/>
          <w:jc w:val="center"/>
        </w:trPr>
        <w:tc>
          <w:tcPr>
            <w:tcW w:w="1548" w:type="dxa"/>
            <w:vMerge/>
            <w:shd w:val="clear" w:color="auto" w:fill="FFC000" w:themeFill="accent4"/>
            <w:vAlign w:val="center"/>
          </w:tcPr>
          <w:p w14:paraId="16BEA313" w14:textId="77777777" w:rsidR="00B9544D" w:rsidRPr="00A164DA" w:rsidRDefault="00B9544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2822" w:type="dxa"/>
            <w:shd w:val="clear" w:color="auto" w:fill="FFFFFF" w:themeFill="background1"/>
            <w:vAlign w:val="center"/>
          </w:tcPr>
          <w:p w14:paraId="2A82DAAF" w14:textId="77777777" w:rsidR="00B9544D" w:rsidRPr="00A164DA" w:rsidRDefault="00B9544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804" w:type="dxa"/>
            <w:shd w:val="clear" w:color="auto" w:fill="FFFFFF" w:themeFill="background1"/>
            <w:vAlign w:val="center"/>
          </w:tcPr>
          <w:p w14:paraId="790C29B0" w14:textId="77777777" w:rsidR="00B9544D" w:rsidRPr="00A164DA" w:rsidRDefault="00B9544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4454" w:type="dxa"/>
            <w:shd w:val="clear" w:color="auto" w:fill="FFFFFF" w:themeFill="background1"/>
            <w:vAlign w:val="center"/>
          </w:tcPr>
          <w:p w14:paraId="62A83507" w14:textId="77777777" w:rsidR="00B9544D" w:rsidRPr="00A164DA" w:rsidRDefault="00B9544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166" w:type="dxa"/>
            <w:gridSpan w:val="2"/>
            <w:shd w:val="clear" w:color="auto" w:fill="FFFFFF" w:themeFill="background1"/>
            <w:vAlign w:val="center"/>
          </w:tcPr>
          <w:p w14:paraId="75CAADA3" w14:textId="0A87CC8B" w:rsidR="00B9544D" w:rsidRPr="00A164DA" w:rsidRDefault="00B9544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D027F4" w14:paraId="1D381D90" w14:textId="44D0FBDD" w:rsidTr="00D027F4">
        <w:trPr>
          <w:jc w:val="center"/>
        </w:trPr>
        <w:tc>
          <w:tcPr>
            <w:tcW w:w="15794" w:type="dxa"/>
            <w:gridSpan w:val="6"/>
            <w:shd w:val="clear" w:color="auto" w:fill="C00000"/>
            <w:vAlign w:val="center"/>
          </w:tcPr>
          <w:p w14:paraId="5E59E58D" w14:textId="77777777" w:rsidR="00D027F4" w:rsidRPr="00B53808" w:rsidRDefault="00D027F4" w:rsidP="00E526AF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B538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Learning and Development</w:t>
            </w:r>
          </w:p>
        </w:tc>
      </w:tr>
      <w:tr w:rsidR="00D027F4" w14:paraId="6F8A88FE" w14:textId="1D7E0A8C" w:rsidTr="00D027F4">
        <w:trPr>
          <w:trHeight w:val="652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58FFFC9A" w14:textId="1E9971DF" w:rsidR="00D027F4" w:rsidRPr="00493A6D" w:rsidRDefault="00D027F4" w:rsidP="00E526AF">
            <w:pPr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</w:pPr>
            <w:r w:rsidRPr="00493A6D"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  <w:t>Principle Seven: Targeted support and measuring the progress of autistic children.</w:t>
            </w:r>
          </w:p>
        </w:tc>
      </w:tr>
      <w:tr w:rsidR="00D027F4" w14:paraId="71792953" w14:textId="6A3E5CDF" w:rsidTr="00D027F4">
        <w:trPr>
          <w:trHeight w:val="847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5DD93954" w14:textId="73B0AFC2" w:rsidR="00D027F4" w:rsidRPr="00E526AF" w:rsidRDefault="00D027F4" w:rsidP="00E526AF">
            <w:pPr>
              <w:rPr>
                <w:rFonts w:cstheme="minorHAnsi"/>
                <w:sz w:val="26"/>
                <w:szCs w:val="26"/>
                <w:shd w:val="clear" w:color="auto" w:fill="FAF9F8"/>
              </w:rPr>
            </w:pPr>
            <w:r w:rsidRPr="00E526AF">
              <w:rPr>
                <w:sz w:val="26"/>
                <w:szCs w:val="26"/>
              </w:rPr>
              <w:t xml:space="preserve">C13. When assessing progress towards learning goals, I have a holistic approach that builds on strengths and interests, whilst addressing skills and understanding that autistic children may find difficult </w:t>
            </w:r>
            <w:proofErr w:type="gramStart"/>
            <w:r w:rsidRPr="00E526AF">
              <w:rPr>
                <w:sz w:val="26"/>
                <w:szCs w:val="26"/>
              </w:rPr>
              <w:t>as a result of</w:t>
            </w:r>
            <w:proofErr w:type="gramEnd"/>
            <w:r w:rsidRPr="00E526AF">
              <w:rPr>
                <w:sz w:val="26"/>
                <w:szCs w:val="26"/>
              </w:rPr>
              <w:t xml:space="preserve"> their autism.</w:t>
            </w:r>
          </w:p>
        </w:tc>
      </w:tr>
      <w:tr w:rsidR="00D027F4" w14:paraId="19DB62E6" w14:textId="3214F4B1" w:rsidTr="00D027F4">
        <w:trPr>
          <w:trHeight w:val="847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24638B15" w14:textId="0CF43965" w:rsidR="00D027F4" w:rsidRPr="00E526AF" w:rsidRDefault="00D027F4" w:rsidP="00E526AF">
            <w:pPr>
              <w:rPr>
                <w:rFonts w:cstheme="minorHAnsi"/>
                <w:sz w:val="26"/>
                <w:szCs w:val="26"/>
                <w:shd w:val="clear" w:color="auto" w:fill="FAF9F8"/>
              </w:rPr>
            </w:pPr>
            <w:r w:rsidRPr="00E526AF">
              <w:rPr>
                <w:sz w:val="26"/>
                <w:szCs w:val="26"/>
              </w:rPr>
              <w:t>C14. I am involved in the development and implementation of child-centred support plans in partnership with children, parents and other staff.</w:t>
            </w:r>
          </w:p>
        </w:tc>
      </w:tr>
      <w:tr w:rsidR="00D027F4" w14:paraId="1518C237" w14:textId="340C2684" w:rsidTr="00D027F4">
        <w:trPr>
          <w:trHeight w:val="970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0F35916D" w14:textId="1A41FA55" w:rsidR="00D027F4" w:rsidRPr="00493A6D" w:rsidRDefault="00D027F4" w:rsidP="00E526AF">
            <w:pPr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</w:pPr>
            <w:r w:rsidRPr="00493A6D"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  <w:t>Principle Eight: Adapting the curriculum, teaching, and learning to promote wellbeing and success for autistic children.</w:t>
            </w:r>
          </w:p>
        </w:tc>
      </w:tr>
      <w:tr w:rsidR="00D027F4" w14:paraId="0C8A6196" w14:textId="01701D47" w:rsidTr="00D027F4">
        <w:trPr>
          <w:trHeight w:val="983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7B4476B1" w14:textId="17E95A19" w:rsidR="00D027F4" w:rsidRPr="00E526AF" w:rsidRDefault="00D027F4" w:rsidP="00E526AF">
            <w:pPr>
              <w:rPr>
                <w:sz w:val="26"/>
                <w:szCs w:val="26"/>
              </w:rPr>
            </w:pPr>
            <w:r w:rsidRPr="00E526AF">
              <w:rPr>
                <w:sz w:val="26"/>
                <w:szCs w:val="26"/>
              </w:rPr>
              <w:t>C15. I strive to understand autistic children and I adapt the learning environment and my teaching approaches to provide high-quality support for autistic children.</w:t>
            </w:r>
          </w:p>
        </w:tc>
      </w:tr>
      <w:tr w:rsidR="00D027F4" w14:paraId="67E335D5" w14:textId="182C5672" w:rsidTr="00D027F4">
        <w:trPr>
          <w:trHeight w:val="983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6989D5FD" w14:textId="163E01C7" w:rsidR="00D027F4" w:rsidRPr="00E526AF" w:rsidRDefault="00D027F4" w:rsidP="00E526AF">
            <w:pPr>
              <w:rPr>
                <w:sz w:val="26"/>
                <w:szCs w:val="26"/>
              </w:rPr>
            </w:pPr>
            <w:r w:rsidRPr="00E526AF">
              <w:rPr>
                <w:sz w:val="26"/>
                <w:szCs w:val="26"/>
              </w:rPr>
              <w:t>C16. I promote positive attitudes towards autism and have high expectations for all the children I work with.</w:t>
            </w:r>
          </w:p>
        </w:tc>
      </w:tr>
      <w:tr w:rsidR="00B33BA3" w:rsidRPr="002D0FAF" w14:paraId="690F6946" w14:textId="77777777" w:rsidTr="00D027F4">
        <w:trPr>
          <w:trHeight w:val="272"/>
          <w:jc w:val="center"/>
        </w:trPr>
        <w:tc>
          <w:tcPr>
            <w:tcW w:w="1548" w:type="dxa"/>
            <w:vMerge w:val="restart"/>
            <w:shd w:val="clear" w:color="auto" w:fill="C00000"/>
            <w:textDirection w:val="btLr"/>
            <w:vAlign w:val="center"/>
          </w:tcPr>
          <w:p w14:paraId="00589469" w14:textId="606A8C56" w:rsidR="00B33BA3" w:rsidRPr="00CF7D51" w:rsidRDefault="003810E8" w:rsidP="00E526A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C0000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48"/>
                <w:szCs w:val="48"/>
                <w:shd w:val="clear" w:color="auto" w:fill="C00000"/>
              </w:rPr>
              <w:t>Learning and Development</w:t>
            </w:r>
          </w:p>
        </w:tc>
        <w:tc>
          <w:tcPr>
            <w:tcW w:w="2822" w:type="dxa"/>
            <w:shd w:val="clear" w:color="auto" w:fill="C00000"/>
            <w:vAlign w:val="center"/>
          </w:tcPr>
          <w:p w14:paraId="61421D71" w14:textId="2CC573F9" w:rsidR="00B33BA3" w:rsidRPr="00CF7D51" w:rsidRDefault="00B33BA3" w:rsidP="00E526AF">
            <w:pPr>
              <w:rPr>
                <w:rFonts w:cstheme="minorHAnsi"/>
                <w:b/>
                <w:bCs/>
                <w:sz w:val="24"/>
                <w:szCs w:val="24"/>
                <w:shd w:val="clear" w:color="auto" w:fill="C00000"/>
              </w:rPr>
            </w:pPr>
            <w:r w:rsidRPr="00CF7D5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  <w:t>Focus Standard Numbers</w:t>
            </w:r>
          </w:p>
        </w:tc>
        <w:tc>
          <w:tcPr>
            <w:tcW w:w="3804" w:type="dxa"/>
            <w:shd w:val="clear" w:color="auto" w:fill="C00000"/>
            <w:vAlign w:val="center"/>
          </w:tcPr>
          <w:p w14:paraId="407052B7" w14:textId="432673CD" w:rsidR="00B33BA3" w:rsidRPr="00CF7D51" w:rsidRDefault="00B33BA3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</w:pPr>
            <w:r w:rsidRPr="00CF7D5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  <w:t>Current Status:</w:t>
            </w:r>
          </w:p>
        </w:tc>
        <w:tc>
          <w:tcPr>
            <w:tcW w:w="4454" w:type="dxa"/>
            <w:shd w:val="clear" w:color="auto" w:fill="C00000"/>
            <w:vAlign w:val="center"/>
          </w:tcPr>
          <w:p w14:paraId="30221677" w14:textId="35355C16" w:rsidR="00B33BA3" w:rsidRPr="00CF7D51" w:rsidRDefault="00B33BA3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</w:pPr>
            <w:r w:rsidRPr="00CF7D5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  <w:t>Next Steps</w:t>
            </w:r>
          </w:p>
        </w:tc>
        <w:tc>
          <w:tcPr>
            <w:tcW w:w="3166" w:type="dxa"/>
            <w:gridSpan w:val="2"/>
            <w:shd w:val="clear" w:color="auto" w:fill="C00000"/>
            <w:vAlign w:val="center"/>
          </w:tcPr>
          <w:p w14:paraId="2BEAC835" w14:textId="5B1A7EF3" w:rsidR="00B33BA3" w:rsidRPr="00654983" w:rsidRDefault="00B33BA3" w:rsidP="00E526AF">
            <w:pPr>
              <w:rPr>
                <w:rFonts w:cstheme="minorHAnsi"/>
                <w:b/>
                <w:bCs/>
                <w:sz w:val="24"/>
                <w:szCs w:val="24"/>
                <w:shd w:val="clear" w:color="auto" w:fill="FF0000"/>
              </w:rPr>
            </w:pPr>
            <w:r w:rsidRPr="00CF7D5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  <w:t>Review</w:t>
            </w:r>
          </w:p>
        </w:tc>
      </w:tr>
      <w:tr w:rsidR="00B33BA3" w14:paraId="3C65DB30" w14:textId="77777777" w:rsidTr="00D027F4">
        <w:trPr>
          <w:trHeight w:val="4801"/>
          <w:jc w:val="center"/>
        </w:trPr>
        <w:tc>
          <w:tcPr>
            <w:tcW w:w="1548" w:type="dxa"/>
            <w:vMerge/>
            <w:shd w:val="clear" w:color="auto" w:fill="FFFFFF" w:themeFill="background1"/>
            <w:vAlign w:val="center"/>
          </w:tcPr>
          <w:p w14:paraId="4A915B23" w14:textId="77777777" w:rsidR="00B33BA3" w:rsidRPr="00A164DA" w:rsidRDefault="00B33BA3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2822" w:type="dxa"/>
            <w:shd w:val="clear" w:color="auto" w:fill="FFFFFF" w:themeFill="background1"/>
            <w:vAlign w:val="center"/>
          </w:tcPr>
          <w:p w14:paraId="45622EF9" w14:textId="77777777" w:rsidR="00B33BA3" w:rsidRPr="00A164DA" w:rsidRDefault="00B33BA3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804" w:type="dxa"/>
            <w:shd w:val="clear" w:color="auto" w:fill="FFFFFF" w:themeFill="background1"/>
            <w:vAlign w:val="center"/>
          </w:tcPr>
          <w:p w14:paraId="62B0D774" w14:textId="77777777" w:rsidR="00B33BA3" w:rsidRPr="00A164DA" w:rsidRDefault="00B33BA3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4454" w:type="dxa"/>
            <w:shd w:val="clear" w:color="auto" w:fill="FFFFFF" w:themeFill="background1"/>
            <w:vAlign w:val="center"/>
          </w:tcPr>
          <w:p w14:paraId="3546648B" w14:textId="77777777" w:rsidR="00B33BA3" w:rsidRPr="00A164DA" w:rsidRDefault="00B33BA3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166" w:type="dxa"/>
            <w:gridSpan w:val="2"/>
            <w:shd w:val="clear" w:color="auto" w:fill="FFFFFF" w:themeFill="background1"/>
            <w:vAlign w:val="center"/>
          </w:tcPr>
          <w:p w14:paraId="6F2D6AC4" w14:textId="374E1BE8" w:rsidR="00B33BA3" w:rsidRPr="00A164DA" w:rsidRDefault="00B33BA3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</w:tbl>
    <w:p w14:paraId="5E5787A5" w14:textId="2BE7FFA8" w:rsidR="008C4B2D" w:rsidRPr="008D3CA6" w:rsidRDefault="008C4B2D">
      <w:pPr>
        <w:rPr>
          <w:sz w:val="2"/>
          <w:szCs w:val="2"/>
        </w:rPr>
      </w:pPr>
    </w:p>
    <w:sectPr w:rsidR="008C4B2D" w:rsidRPr="008D3CA6" w:rsidSect="00862AC6">
      <w:pgSz w:w="16838" w:h="11906" w:orient="landscape"/>
      <w:pgMar w:top="510" w:right="720" w:bottom="284" w:left="680" w:header="720" w:footer="720" w:gutter="0"/>
      <w:pgBorders w:display="firstPage" w:offsetFrom="page">
        <w:top w:val="single" w:sz="24" w:space="24" w:color="44546A" w:themeColor="text2"/>
        <w:left w:val="single" w:sz="24" w:space="24" w:color="44546A" w:themeColor="text2"/>
        <w:bottom w:val="single" w:sz="24" w:space="24" w:color="44546A" w:themeColor="text2"/>
        <w:right w:val="single" w:sz="24" w:space="24" w:color="44546A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88D6AD"/>
    <w:rsid w:val="0002281C"/>
    <w:rsid w:val="00026DC0"/>
    <w:rsid w:val="00041C41"/>
    <w:rsid w:val="000842B3"/>
    <w:rsid w:val="00092494"/>
    <w:rsid w:val="000A0E23"/>
    <w:rsid w:val="000B16E1"/>
    <w:rsid w:val="000B4679"/>
    <w:rsid w:val="00106E8E"/>
    <w:rsid w:val="00112DD9"/>
    <w:rsid w:val="00173AA2"/>
    <w:rsid w:val="001B0A0E"/>
    <w:rsid w:val="001B78BB"/>
    <w:rsid w:val="001C00DD"/>
    <w:rsid w:val="001D4E00"/>
    <w:rsid w:val="001F153B"/>
    <w:rsid w:val="00216C57"/>
    <w:rsid w:val="00245CAE"/>
    <w:rsid w:val="00255A32"/>
    <w:rsid w:val="0025643A"/>
    <w:rsid w:val="00270D9D"/>
    <w:rsid w:val="0029578E"/>
    <w:rsid w:val="002D0FAF"/>
    <w:rsid w:val="002D4A4C"/>
    <w:rsid w:val="002F22E5"/>
    <w:rsid w:val="00303A00"/>
    <w:rsid w:val="003103D9"/>
    <w:rsid w:val="00325B81"/>
    <w:rsid w:val="00326658"/>
    <w:rsid w:val="003267D2"/>
    <w:rsid w:val="0035347B"/>
    <w:rsid w:val="00355B44"/>
    <w:rsid w:val="00373550"/>
    <w:rsid w:val="003741F4"/>
    <w:rsid w:val="003810E8"/>
    <w:rsid w:val="00392A53"/>
    <w:rsid w:val="003A1D11"/>
    <w:rsid w:val="003B74A5"/>
    <w:rsid w:val="003C1CC1"/>
    <w:rsid w:val="003C78F5"/>
    <w:rsid w:val="003E28E0"/>
    <w:rsid w:val="003F1C3B"/>
    <w:rsid w:val="003F4532"/>
    <w:rsid w:val="00427118"/>
    <w:rsid w:val="00433958"/>
    <w:rsid w:val="0043444D"/>
    <w:rsid w:val="00445332"/>
    <w:rsid w:val="00451707"/>
    <w:rsid w:val="00472575"/>
    <w:rsid w:val="00487F83"/>
    <w:rsid w:val="00493A6D"/>
    <w:rsid w:val="004B4AA9"/>
    <w:rsid w:val="004F509B"/>
    <w:rsid w:val="00527305"/>
    <w:rsid w:val="00532C4F"/>
    <w:rsid w:val="00537759"/>
    <w:rsid w:val="00546914"/>
    <w:rsid w:val="00561BFA"/>
    <w:rsid w:val="00562372"/>
    <w:rsid w:val="00563EEF"/>
    <w:rsid w:val="00566D0B"/>
    <w:rsid w:val="0057051B"/>
    <w:rsid w:val="00575E69"/>
    <w:rsid w:val="005A46CA"/>
    <w:rsid w:val="005B194E"/>
    <w:rsid w:val="005D6A45"/>
    <w:rsid w:val="00624468"/>
    <w:rsid w:val="00633679"/>
    <w:rsid w:val="00646E22"/>
    <w:rsid w:val="00654983"/>
    <w:rsid w:val="00677568"/>
    <w:rsid w:val="00697DB7"/>
    <w:rsid w:val="006A3039"/>
    <w:rsid w:val="006A7A52"/>
    <w:rsid w:val="006C04FB"/>
    <w:rsid w:val="006C63FD"/>
    <w:rsid w:val="006D0A97"/>
    <w:rsid w:val="006D257C"/>
    <w:rsid w:val="006E1B60"/>
    <w:rsid w:val="006E1D71"/>
    <w:rsid w:val="006E7F95"/>
    <w:rsid w:val="00701B82"/>
    <w:rsid w:val="00706892"/>
    <w:rsid w:val="007351F7"/>
    <w:rsid w:val="00737522"/>
    <w:rsid w:val="0074554D"/>
    <w:rsid w:val="00786225"/>
    <w:rsid w:val="007B1438"/>
    <w:rsid w:val="007B2571"/>
    <w:rsid w:val="007C6910"/>
    <w:rsid w:val="007C7EB6"/>
    <w:rsid w:val="007D48F9"/>
    <w:rsid w:val="007E0DF6"/>
    <w:rsid w:val="007E1EEA"/>
    <w:rsid w:val="007E257A"/>
    <w:rsid w:val="0082756C"/>
    <w:rsid w:val="00837688"/>
    <w:rsid w:val="008501CA"/>
    <w:rsid w:val="00850983"/>
    <w:rsid w:val="00852E63"/>
    <w:rsid w:val="00862AC6"/>
    <w:rsid w:val="0086458F"/>
    <w:rsid w:val="00865E47"/>
    <w:rsid w:val="00870C07"/>
    <w:rsid w:val="00893A9A"/>
    <w:rsid w:val="008A459A"/>
    <w:rsid w:val="008C4B2D"/>
    <w:rsid w:val="008C7A95"/>
    <w:rsid w:val="008D3CA6"/>
    <w:rsid w:val="008F7F9B"/>
    <w:rsid w:val="0092757C"/>
    <w:rsid w:val="00947B97"/>
    <w:rsid w:val="0095399F"/>
    <w:rsid w:val="00971444"/>
    <w:rsid w:val="00982E79"/>
    <w:rsid w:val="00991F4B"/>
    <w:rsid w:val="0099633A"/>
    <w:rsid w:val="009D3EED"/>
    <w:rsid w:val="009D5980"/>
    <w:rsid w:val="009D5CC8"/>
    <w:rsid w:val="00A00A13"/>
    <w:rsid w:val="00A056A4"/>
    <w:rsid w:val="00A11EAD"/>
    <w:rsid w:val="00A11EDA"/>
    <w:rsid w:val="00A164DA"/>
    <w:rsid w:val="00A2563F"/>
    <w:rsid w:val="00A30D22"/>
    <w:rsid w:val="00A36C4C"/>
    <w:rsid w:val="00A468E5"/>
    <w:rsid w:val="00A5268A"/>
    <w:rsid w:val="00A52E01"/>
    <w:rsid w:val="00A70A26"/>
    <w:rsid w:val="00A7113C"/>
    <w:rsid w:val="00A74DC9"/>
    <w:rsid w:val="00A93A02"/>
    <w:rsid w:val="00AD7190"/>
    <w:rsid w:val="00B134E4"/>
    <w:rsid w:val="00B31D5D"/>
    <w:rsid w:val="00B33BA3"/>
    <w:rsid w:val="00B53808"/>
    <w:rsid w:val="00B62375"/>
    <w:rsid w:val="00B81EAE"/>
    <w:rsid w:val="00B9544D"/>
    <w:rsid w:val="00BA7E61"/>
    <w:rsid w:val="00BB11C3"/>
    <w:rsid w:val="00BD3D28"/>
    <w:rsid w:val="00BE4C11"/>
    <w:rsid w:val="00C04826"/>
    <w:rsid w:val="00C0660F"/>
    <w:rsid w:val="00C34F5F"/>
    <w:rsid w:val="00C6408D"/>
    <w:rsid w:val="00C872EB"/>
    <w:rsid w:val="00CB3955"/>
    <w:rsid w:val="00CB500B"/>
    <w:rsid w:val="00CB5356"/>
    <w:rsid w:val="00CF00DC"/>
    <w:rsid w:val="00CF7D51"/>
    <w:rsid w:val="00D0015B"/>
    <w:rsid w:val="00D01329"/>
    <w:rsid w:val="00D027F4"/>
    <w:rsid w:val="00D15F69"/>
    <w:rsid w:val="00D208F7"/>
    <w:rsid w:val="00D255BD"/>
    <w:rsid w:val="00D313FA"/>
    <w:rsid w:val="00D34A46"/>
    <w:rsid w:val="00D518B3"/>
    <w:rsid w:val="00D57F14"/>
    <w:rsid w:val="00DC5034"/>
    <w:rsid w:val="00DE48C7"/>
    <w:rsid w:val="00DF30A9"/>
    <w:rsid w:val="00E024FC"/>
    <w:rsid w:val="00E1173A"/>
    <w:rsid w:val="00E24116"/>
    <w:rsid w:val="00E35C96"/>
    <w:rsid w:val="00E526AF"/>
    <w:rsid w:val="00E546AD"/>
    <w:rsid w:val="00E63BC6"/>
    <w:rsid w:val="00E90592"/>
    <w:rsid w:val="00EA2891"/>
    <w:rsid w:val="00EC3648"/>
    <w:rsid w:val="00ED4A86"/>
    <w:rsid w:val="00EF185A"/>
    <w:rsid w:val="00EF5745"/>
    <w:rsid w:val="00F22A4E"/>
    <w:rsid w:val="00F30250"/>
    <w:rsid w:val="00F4409D"/>
    <w:rsid w:val="00F671F2"/>
    <w:rsid w:val="00F73074"/>
    <w:rsid w:val="00F7454B"/>
    <w:rsid w:val="00F852E7"/>
    <w:rsid w:val="00FA161F"/>
    <w:rsid w:val="00FE50B8"/>
    <w:rsid w:val="0A518A19"/>
    <w:rsid w:val="15F185ED"/>
    <w:rsid w:val="4388D6AD"/>
    <w:rsid w:val="48BAB038"/>
    <w:rsid w:val="78C4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8D6AD"/>
  <w15:chartTrackingRefBased/>
  <w15:docId w15:val="{3D711FD6-C9DD-4E09-B268-5E4F438F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1E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E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00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3e877-3df2-4825-b33a-d35bc5ed89a2" xsi:nil="true"/>
    <SortOrder xmlns="335e6588-dcba-4d4b-ba82-b02eea814da9" xsi:nil="true"/>
    <lcf76f155ced4ddcb4097134ff3c332f xmlns="335e6588-dcba-4d4b-ba82-b02eea814d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AA740C554B0438D800E283A9ECC5A" ma:contentTypeVersion="23" ma:contentTypeDescription="Create a new document." ma:contentTypeScope="" ma:versionID="543e01f7b406e95a533c78776cd52a21">
  <xsd:schema xmlns:xsd="http://www.w3.org/2001/XMLSchema" xmlns:xs="http://www.w3.org/2001/XMLSchema" xmlns:p="http://schemas.microsoft.com/office/2006/metadata/properties" xmlns:ns2="335e6588-dcba-4d4b-ba82-b02eea814da9" xmlns:ns3="9ae3e877-3df2-4825-b33a-d35bc5ed89a2" targetNamespace="http://schemas.microsoft.com/office/2006/metadata/properties" ma:root="true" ma:fieldsID="11c5d0af1ce495066af0eedd0cd42ab0" ns2:_="" ns3:_="">
    <xsd:import namespace="335e6588-dcba-4d4b-ba82-b02eea814da9"/>
    <xsd:import namespace="9ae3e877-3df2-4825-b33a-d35bc5ed8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SortOrde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e6588-dcba-4d4b-ba82-b02eea814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Order" ma:index="19" nillable="true" ma:displayName="Sort Order" ma:decimals="0" ma:description="Sort folders in order" ma:format="Dropdown" ma:internalName="SortOrder" ma:percentage="FALSE">
      <xsd:simpleType>
        <xsd:restriction base="dms:Number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4d032c-db19-4194-870d-d175fb5c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e877-3df2-4825-b33a-d35bc5ed89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83b7b7-6e16-4aa7-b61d-1f254c74a4c5}" ma:internalName="TaxCatchAll" ma:showField="CatchAllData" ma:web="9ae3e877-3df2-4825-b33a-d35bc5ed8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58D91A-E808-48B4-A605-1B361AC916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4B40FE-0155-4115-8C2B-99D03662AE99}">
  <ds:schemaRefs>
    <ds:schemaRef ds:uri="http://schemas.microsoft.com/office/2006/metadata/properties"/>
    <ds:schemaRef ds:uri="http://schemas.microsoft.com/office/infopath/2007/PartnerControls"/>
    <ds:schemaRef ds:uri="9ae3e877-3df2-4825-b33a-d35bc5ed89a2"/>
    <ds:schemaRef ds:uri="335e6588-dcba-4d4b-ba82-b02eea814da9"/>
  </ds:schemaRefs>
</ds:datastoreItem>
</file>

<file path=customXml/itemProps3.xml><?xml version="1.0" encoding="utf-8"?>
<ds:datastoreItem xmlns:ds="http://schemas.openxmlformats.org/officeDocument/2006/customXml" ds:itemID="{B0520114-440F-4E7E-B784-7FAA486B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e6588-dcba-4d4b-ba82-b02eea814da9"/>
    <ds:schemaRef ds:uri="9ae3e877-3df2-4825-b33a-d35bc5ed8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D6FEA2-4803-4805-A7DB-5F976E9905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669</Words>
  <Characters>3795</Characters>
  <Application>Microsoft Office Word</Application>
  <DocSecurity>0</DocSecurity>
  <Lines>379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 Haddock</dc:creator>
  <cp:keywords/>
  <dc:description/>
  <cp:lastModifiedBy>Lauren Howard</cp:lastModifiedBy>
  <cp:revision>2</cp:revision>
  <dcterms:created xsi:type="dcterms:W3CDTF">2026-03-03T12:18:00Z</dcterms:created>
  <dcterms:modified xsi:type="dcterms:W3CDTF">2026-03-03T12:18:00Z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0x010100AD8AA740C554B0438D800E283A9ECC5A</vt:lpwstr>
  </property>
  <property fmtid="{D5CDD505-2E9C-101B-9397-08002B2CF9AE}" pid="3" name="MediaServiceImageTags">
    <vt:lpwstr/>
  </property>
</Properties>
</file>